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899B" w14:textId="77777777" w:rsidR="003163D7" w:rsidRDefault="003163D7" w:rsidP="003163D7">
      <w:pPr>
        <w:pStyle w:val="SemEspaamento"/>
        <w:jc w:val="center"/>
        <w:rPr>
          <w:lang w:val="pt-BR"/>
        </w:rPr>
      </w:pPr>
      <w:r>
        <w:rPr>
          <w:rFonts w:ascii="Times New Roman" w:hAnsi="Times New Roman"/>
          <w:b/>
          <w:sz w:val="18"/>
          <w:szCs w:val="18"/>
          <w:lang w:val="pt-BR"/>
        </w:rPr>
        <w:t>PROJETO INTEGRADO DE DESENVOLVIMENTO SUSTENTÁVEL DO RN</w:t>
      </w:r>
    </w:p>
    <w:p w14:paraId="3D6CE18A" w14:textId="77777777" w:rsidR="003D09A5" w:rsidRPr="007D49F7" w:rsidRDefault="003D09A5">
      <w:pPr>
        <w:pStyle w:val="SemEspaamento"/>
        <w:jc w:val="center"/>
        <w:rPr>
          <w:lang w:val="pt-BR"/>
        </w:rPr>
      </w:pPr>
      <w:r>
        <w:rPr>
          <w:rFonts w:ascii="Times New Roman" w:hAnsi="Times New Roman"/>
          <w:b/>
          <w:sz w:val="18"/>
          <w:szCs w:val="18"/>
          <w:lang w:val="pt-BR"/>
        </w:rPr>
        <w:t>ACORDO DE EMPRÉSTIMO N° 8276-BR</w:t>
      </w:r>
    </w:p>
    <w:p w14:paraId="151549FF" w14:textId="77777777" w:rsidR="003D09A5" w:rsidRDefault="003D09A5">
      <w:pPr>
        <w:pStyle w:val="SemEspaamento"/>
        <w:jc w:val="center"/>
        <w:rPr>
          <w:rFonts w:ascii="Times New Roman" w:hAnsi="Times New Roman"/>
          <w:b/>
          <w:sz w:val="18"/>
          <w:szCs w:val="18"/>
          <w:lang w:val="pt-BR"/>
        </w:rPr>
      </w:pPr>
    </w:p>
    <w:p w14:paraId="6CC46D76" w14:textId="77777777" w:rsidR="003D09A5" w:rsidRPr="007D49F7" w:rsidRDefault="003D09A5">
      <w:pPr>
        <w:pStyle w:val="SemEspaamento"/>
        <w:jc w:val="center"/>
        <w:rPr>
          <w:lang w:val="pt-BR"/>
        </w:rPr>
      </w:pPr>
      <w:r>
        <w:rPr>
          <w:rFonts w:ascii="Times New Roman" w:hAnsi="Times New Roman"/>
          <w:b/>
          <w:lang w:val="pt-BR"/>
        </w:rPr>
        <w:t>Solicitação de Cotação de Preço</w:t>
      </w:r>
    </w:p>
    <w:p w14:paraId="46A8400D" w14:textId="073DC220" w:rsidR="003D09A5" w:rsidRPr="007D49F7" w:rsidRDefault="003D09A5" w:rsidP="00CE4088">
      <w:pPr>
        <w:pStyle w:val="SemEspaamento"/>
        <w:tabs>
          <w:tab w:val="center" w:pos="4677"/>
          <w:tab w:val="left" w:pos="7743"/>
        </w:tabs>
        <w:jc w:val="center"/>
        <w:rPr>
          <w:lang w:val="pt-BR"/>
        </w:rPr>
      </w:pPr>
      <w:r>
        <w:rPr>
          <w:rFonts w:ascii="Times New Roman" w:hAnsi="Times New Roman"/>
          <w:b/>
          <w:lang w:val="pt-BR"/>
        </w:rPr>
        <w:t>SDP Nº</w:t>
      </w:r>
      <w:r w:rsidR="00A05F34">
        <w:rPr>
          <w:rFonts w:ascii="Times New Roman" w:hAnsi="Times New Roman"/>
          <w:b/>
          <w:lang w:val="pt-BR"/>
        </w:rPr>
        <w:t xml:space="preserve"> </w:t>
      </w:r>
      <w:r w:rsidR="00A04EEC">
        <w:rPr>
          <w:rFonts w:ascii="Times New Roman" w:hAnsi="Times New Roman"/>
          <w:b/>
          <w:lang w:val="pt-BR"/>
        </w:rPr>
        <w:t>4</w:t>
      </w:r>
      <w:r w:rsidR="00CE1E63">
        <w:rPr>
          <w:rFonts w:ascii="Times New Roman" w:hAnsi="Times New Roman"/>
          <w:b/>
          <w:lang w:val="pt-BR"/>
        </w:rPr>
        <w:t>2</w:t>
      </w:r>
      <w:r w:rsidR="005A6CC4">
        <w:rPr>
          <w:rFonts w:ascii="Times New Roman" w:hAnsi="Times New Roman"/>
          <w:b/>
          <w:lang w:val="pt-BR"/>
        </w:rPr>
        <w:t>6</w:t>
      </w:r>
      <w:r w:rsidR="00E459FF">
        <w:rPr>
          <w:rFonts w:ascii="Times New Roman" w:hAnsi="Times New Roman"/>
          <w:b/>
          <w:lang w:val="pt-BR"/>
        </w:rPr>
        <w:t>/20</w:t>
      </w:r>
      <w:r w:rsidR="00BD6156">
        <w:rPr>
          <w:rFonts w:ascii="Times New Roman" w:hAnsi="Times New Roman"/>
          <w:b/>
          <w:lang w:val="pt-BR"/>
        </w:rPr>
        <w:t>2</w:t>
      </w:r>
      <w:r w:rsidR="00CE1E63">
        <w:rPr>
          <w:rFonts w:ascii="Times New Roman" w:hAnsi="Times New Roman"/>
          <w:b/>
          <w:lang w:val="pt-BR"/>
        </w:rPr>
        <w:t>2</w:t>
      </w:r>
      <w:r w:rsidR="00097FF2">
        <w:rPr>
          <w:rFonts w:ascii="Times New Roman" w:hAnsi="Times New Roman"/>
          <w:b/>
          <w:lang w:val="pt-BR"/>
        </w:rPr>
        <w:t xml:space="preserve"> – </w:t>
      </w:r>
      <w:r w:rsidR="00C012B8">
        <w:rPr>
          <w:rFonts w:ascii="Times New Roman" w:hAnsi="Times New Roman"/>
          <w:b/>
          <w:lang w:val="pt-BR"/>
        </w:rPr>
        <w:t>3</w:t>
      </w:r>
      <w:r w:rsidR="00097FF2">
        <w:rPr>
          <w:rFonts w:ascii="Times New Roman" w:hAnsi="Times New Roman"/>
          <w:b/>
          <w:lang w:val="pt-BR"/>
        </w:rPr>
        <w:t>º Convocação</w:t>
      </w:r>
    </w:p>
    <w:p w14:paraId="3FAE1A0D" w14:textId="17C8995E" w:rsidR="003D09A5" w:rsidRPr="00BD6156" w:rsidRDefault="00F17F6B">
      <w:pPr>
        <w:spacing w:after="0"/>
        <w:jc w:val="right"/>
        <w:rPr>
          <w:lang w:val="pt-BR"/>
        </w:rPr>
      </w:pPr>
      <w:r>
        <w:rPr>
          <w:rFonts w:ascii="Times New Roman" w:hAnsi="Times New Roman"/>
          <w:lang w:val="pt-BR"/>
        </w:rPr>
        <w:t>Data:</w:t>
      </w:r>
      <w:r w:rsidR="00E01B52">
        <w:rPr>
          <w:rFonts w:ascii="Times New Roman" w:hAnsi="Times New Roman"/>
          <w:lang w:val="pt-BR"/>
        </w:rPr>
        <w:t xml:space="preserve"> </w:t>
      </w:r>
      <w:r w:rsidR="00235E22">
        <w:rPr>
          <w:rFonts w:ascii="Times New Roman" w:hAnsi="Times New Roman"/>
          <w:lang w:val="pt-BR"/>
        </w:rPr>
        <w:t>2</w:t>
      </w:r>
      <w:r w:rsidR="00C012B8">
        <w:rPr>
          <w:rFonts w:ascii="Times New Roman" w:hAnsi="Times New Roman"/>
          <w:lang w:val="pt-BR"/>
        </w:rPr>
        <w:t>7</w:t>
      </w:r>
      <w:r w:rsidR="00E01B52">
        <w:rPr>
          <w:rFonts w:ascii="Times New Roman" w:hAnsi="Times New Roman"/>
          <w:lang w:val="pt-BR"/>
        </w:rPr>
        <w:t>/</w:t>
      </w:r>
      <w:r w:rsidR="00CE1E63">
        <w:rPr>
          <w:rFonts w:ascii="Times New Roman" w:hAnsi="Times New Roman"/>
          <w:lang w:val="pt-BR"/>
        </w:rPr>
        <w:t>0</w:t>
      </w:r>
      <w:r w:rsidR="00805DAC">
        <w:rPr>
          <w:rFonts w:ascii="Times New Roman" w:hAnsi="Times New Roman"/>
          <w:lang w:val="pt-BR"/>
        </w:rPr>
        <w:t>6</w:t>
      </w:r>
      <w:r>
        <w:rPr>
          <w:rFonts w:ascii="Times New Roman" w:hAnsi="Times New Roman"/>
          <w:lang w:val="pt-BR"/>
        </w:rPr>
        <w:t>/20</w:t>
      </w:r>
      <w:r w:rsidR="00DC1B68">
        <w:rPr>
          <w:rFonts w:ascii="Times New Roman" w:hAnsi="Times New Roman"/>
          <w:lang w:val="pt-BR"/>
        </w:rPr>
        <w:t>2</w:t>
      </w:r>
      <w:r w:rsidR="00CE1E63">
        <w:rPr>
          <w:rFonts w:ascii="Times New Roman" w:hAnsi="Times New Roman"/>
          <w:lang w:val="pt-BR"/>
        </w:rPr>
        <w:t>2</w:t>
      </w:r>
      <w:r w:rsidR="003D09A5">
        <w:rPr>
          <w:rFonts w:ascii="Times New Roman" w:hAnsi="Times New Roman"/>
          <w:lang w:val="pt-BR"/>
        </w:rPr>
        <w:t>.</w:t>
      </w:r>
    </w:p>
    <w:p w14:paraId="152A2AB5" w14:textId="77777777" w:rsidR="003D09A5" w:rsidRPr="00BD6156" w:rsidRDefault="003D09A5">
      <w:pPr>
        <w:spacing w:after="0"/>
        <w:jc w:val="right"/>
        <w:rPr>
          <w:lang w:val="pt-BR"/>
        </w:rPr>
      </w:pPr>
      <w:r>
        <w:rPr>
          <w:rFonts w:ascii="Times New Roman" w:hAnsi="Times New Roman"/>
          <w:lang w:val="pt-BR"/>
        </w:rPr>
        <w:t>Projeto RN Sustentável – 8276-BR</w:t>
      </w:r>
    </w:p>
    <w:p w14:paraId="0DB52E42" w14:textId="77777777" w:rsidR="003D09A5" w:rsidRPr="00BD6156" w:rsidRDefault="003D09A5">
      <w:pPr>
        <w:widowControl/>
        <w:autoSpaceDE w:val="0"/>
        <w:spacing w:after="0" w:line="240" w:lineRule="auto"/>
        <w:jc w:val="both"/>
        <w:rPr>
          <w:lang w:val="pt-BR"/>
        </w:rPr>
      </w:pPr>
      <w:r>
        <w:rPr>
          <w:rFonts w:ascii="Times New Roman" w:hAnsi="Times New Roman"/>
          <w:lang w:val="pt-BR"/>
        </w:rPr>
        <w:t xml:space="preserve">Prezado(a) Senhor (a), </w:t>
      </w:r>
    </w:p>
    <w:p w14:paraId="7ABC5EE8" w14:textId="77777777" w:rsidR="003D09A5" w:rsidRDefault="003D09A5">
      <w:pPr>
        <w:widowControl/>
        <w:autoSpaceDE w:val="0"/>
        <w:spacing w:after="0" w:line="240" w:lineRule="auto"/>
        <w:jc w:val="both"/>
        <w:rPr>
          <w:rFonts w:ascii="Times New Roman" w:hAnsi="Times New Roman"/>
          <w:sz w:val="12"/>
          <w:szCs w:val="12"/>
          <w:lang w:val="pt-BR"/>
        </w:rPr>
      </w:pPr>
    </w:p>
    <w:p w14:paraId="2791EEAE" w14:textId="77777777" w:rsidR="003D09A5" w:rsidRPr="007D49F7" w:rsidRDefault="003D09A5" w:rsidP="00E81173">
      <w:pPr>
        <w:pStyle w:val="PargrafodaLista"/>
        <w:numPr>
          <w:ilvl w:val="0"/>
          <w:numId w:val="2"/>
        </w:numPr>
        <w:tabs>
          <w:tab w:val="left" w:pos="142"/>
          <w:tab w:val="left" w:pos="284"/>
          <w:tab w:val="left" w:pos="426"/>
        </w:tabs>
        <w:spacing w:after="0" w:line="240" w:lineRule="auto"/>
        <w:ind w:left="0" w:firstLine="0"/>
        <w:jc w:val="both"/>
        <w:rPr>
          <w:lang w:val="pt-BR"/>
        </w:rPr>
      </w:pPr>
      <w:r>
        <w:rPr>
          <w:rFonts w:ascii="Times New Roman" w:eastAsia="Times New Roman" w:hAnsi="Times New Roman"/>
          <w:sz w:val="22"/>
          <w:szCs w:val="22"/>
          <w:lang w:val="pt-BR"/>
        </w:rPr>
        <w:t xml:space="preserve">O Estado do Rio Grande do Norte, através da Secretaria de Estado do Planejamento e das Finanças, firmou junto ao </w:t>
      </w:r>
      <w:r>
        <w:rPr>
          <w:rFonts w:ascii="Times New Roman" w:eastAsia="Times New Roman" w:hAnsi="Times New Roman"/>
          <w:spacing w:val="-1"/>
          <w:sz w:val="22"/>
          <w:szCs w:val="22"/>
          <w:lang w:val="pt-BR"/>
        </w:rPr>
        <w:t>Banc</w:t>
      </w:r>
      <w:r>
        <w:rPr>
          <w:rFonts w:ascii="Times New Roman" w:eastAsia="Times New Roman" w:hAnsi="Times New Roman"/>
          <w:sz w:val="22"/>
          <w:szCs w:val="22"/>
          <w:lang w:val="pt-BR"/>
        </w:rPr>
        <w:t xml:space="preserve">o </w:t>
      </w:r>
      <w:r>
        <w:rPr>
          <w:rFonts w:ascii="Times New Roman" w:eastAsia="Times New Roman" w:hAnsi="Times New Roman"/>
          <w:spacing w:val="-1"/>
          <w:sz w:val="22"/>
          <w:szCs w:val="22"/>
          <w:lang w:val="pt-BR"/>
        </w:rPr>
        <w:t>Internaciona</w:t>
      </w:r>
      <w:r>
        <w:rPr>
          <w:rFonts w:ascii="Times New Roman" w:eastAsia="Times New Roman" w:hAnsi="Times New Roman"/>
          <w:sz w:val="22"/>
          <w:szCs w:val="22"/>
          <w:lang w:val="pt-BR"/>
        </w:rPr>
        <w:t xml:space="preserve">l </w:t>
      </w:r>
      <w:r>
        <w:rPr>
          <w:rFonts w:ascii="Times New Roman" w:eastAsia="Times New Roman" w:hAnsi="Times New Roman"/>
          <w:spacing w:val="-1"/>
          <w:sz w:val="22"/>
          <w:szCs w:val="22"/>
          <w:lang w:val="pt-BR"/>
        </w:rPr>
        <w:t>par</w:t>
      </w:r>
      <w:r>
        <w:rPr>
          <w:rFonts w:ascii="Times New Roman" w:eastAsia="Times New Roman" w:hAnsi="Times New Roman"/>
          <w:sz w:val="22"/>
          <w:szCs w:val="22"/>
          <w:lang w:val="pt-BR"/>
        </w:rPr>
        <w:t>a a Reconstrução e Desenvolvimento (Banco Mundial), o Acordo de Empréstimo nº 8276-BR, destinado ao financiamento das atividades do Projeto RN Sustentável, entre as quais a estruturação da Unidade de Gerenciamento do Projeto e das Unidades Executoras Setoriais (UES´s)</w:t>
      </w:r>
      <w:r>
        <w:rPr>
          <w:rFonts w:ascii="Times New Roman" w:hAnsi="Times New Roman"/>
          <w:sz w:val="22"/>
          <w:szCs w:val="22"/>
          <w:lang w:val="pt-BR"/>
        </w:rPr>
        <w:t>.</w:t>
      </w:r>
    </w:p>
    <w:p w14:paraId="247E618E" w14:textId="77777777" w:rsidR="003D09A5" w:rsidRDefault="003D09A5">
      <w:pPr>
        <w:pStyle w:val="PargrafodaLista"/>
        <w:tabs>
          <w:tab w:val="left" w:pos="142"/>
          <w:tab w:val="left" w:pos="284"/>
          <w:tab w:val="left" w:pos="426"/>
        </w:tabs>
        <w:spacing w:after="0" w:line="240" w:lineRule="auto"/>
        <w:ind w:left="0"/>
        <w:jc w:val="both"/>
        <w:rPr>
          <w:rFonts w:ascii="Times New Roman" w:hAnsi="Times New Roman"/>
          <w:sz w:val="12"/>
          <w:szCs w:val="12"/>
          <w:lang w:val="pt-BR"/>
        </w:rPr>
      </w:pPr>
    </w:p>
    <w:p w14:paraId="1F713DFC" w14:textId="77777777"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eastAsia="Times New Roman" w:hAnsi="Times New Roman"/>
          <w:sz w:val="22"/>
          <w:szCs w:val="22"/>
          <w:lang w:val="pt-BR"/>
        </w:rPr>
        <w:t>O Projeto</w:t>
      </w:r>
      <w:r w:rsidR="000163E1">
        <w:rPr>
          <w:rFonts w:ascii="Times New Roman" w:eastAsia="Times New Roman" w:hAnsi="Times New Roman"/>
          <w:sz w:val="22"/>
          <w:szCs w:val="22"/>
          <w:lang w:val="pt-BR"/>
        </w:rPr>
        <w:t xml:space="preserve"> Integrado de Desenvolvimento </w:t>
      </w:r>
      <w:r>
        <w:rPr>
          <w:rFonts w:ascii="Times New Roman" w:eastAsia="Times New Roman" w:hAnsi="Times New Roman"/>
          <w:sz w:val="22"/>
          <w:szCs w:val="22"/>
          <w:lang w:val="pt-BR"/>
        </w:rPr>
        <w:t>Sustentável</w:t>
      </w:r>
      <w:r w:rsidR="000163E1">
        <w:rPr>
          <w:rFonts w:ascii="Times New Roman" w:eastAsia="Times New Roman" w:hAnsi="Times New Roman"/>
          <w:sz w:val="22"/>
          <w:szCs w:val="22"/>
          <w:lang w:val="pt-BR"/>
        </w:rPr>
        <w:t xml:space="preserve"> do Rio Grande do Norte – Governo Cidadão</w:t>
      </w:r>
      <w:r>
        <w:rPr>
          <w:rFonts w:ascii="Times New Roman" w:eastAsia="Times New Roman" w:hAnsi="Times New Roman"/>
          <w:sz w:val="22"/>
          <w:szCs w:val="22"/>
          <w:lang w:val="pt-BR"/>
        </w:rPr>
        <w:t xml:space="preserve"> c</w:t>
      </w:r>
      <w:r>
        <w:rPr>
          <w:rFonts w:ascii="Times New Roman" w:hAnsi="Times New Roman"/>
          <w:sz w:val="22"/>
          <w:szCs w:val="22"/>
          <w:lang w:val="pt-BR"/>
        </w:rPr>
        <w:t>onvida licitantes ele</w:t>
      </w:r>
      <w:r w:rsidR="00822379">
        <w:rPr>
          <w:rFonts w:ascii="Times New Roman" w:hAnsi="Times New Roman"/>
          <w:sz w:val="22"/>
          <w:szCs w:val="22"/>
          <w:lang w:val="pt-BR"/>
        </w:rPr>
        <w:t xml:space="preserve">gíveis a apresentarem propostas para </w:t>
      </w:r>
      <w:r w:rsidR="005A6CC4" w:rsidRPr="00805DAC">
        <w:rPr>
          <w:rFonts w:ascii="Times New Roman" w:hAnsi="Times New Roman"/>
          <w:b/>
          <w:color w:val="000000"/>
          <w:sz w:val="22"/>
          <w:szCs w:val="22"/>
          <w:lang w:val="pt-BR"/>
        </w:rPr>
        <w:t>Aquisição de Itens de Lavanderia e Costura para o Hospital Regional da Mulher em Mossoró</w:t>
      </w:r>
      <w:r w:rsidR="00B02BC6" w:rsidRPr="00B02BC6">
        <w:rPr>
          <w:rFonts w:ascii="Times New Roman" w:hAnsi="Times New Roman"/>
          <w:b/>
          <w:bCs/>
          <w:color w:val="000000"/>
          <w:sz w:val="22"/>
          <w:szCs w:val="22"/>
          <w:lang w:val="pt-BR"/>
        </w:rPr>
        <w:t>,</w:t>
      </w:r>
      <w:r w:rsidR="00B02BC6">
        <w:rPr>
          <w:color w:val="000000"/>
          <w:sz w:val="27"/>
          <w:szCs w:val="27"/>
          <w:lang w:val="pt-BR"/>
        </w:rPr>
        <w:t xml:space="preserve"> </w:t>
      </w:r>
      <w:r>
        <w:rPr>
          <w:rFonts w:ascii="Times New Roman" w:hAnsi="Times New Roman"/>
          <w:sz w:val="22"/>
          <w:szCs w:val="22"/>
          <w:lang w:val="pt-BR"/>
        </w:rPr>
        <w:t xml:space="preserve">conforme </w:t>
      </w:r>
      <w:r w:rsidR="0084259A">
        <w:rPr>
          <w:rFonts w:ascii="Times New Roman" w:hAnsi="Times New Roman"/>
          <w:sz w:val="22"/>
          <w:szCs w:val="22"/>
          <w:lang w:val="pt-BR"/>
        </w:rPr>
        <w:t xml:space="preserve">Termo </w:t>
      </w:r>
      <w:r>
        <w:rPr>
          <w:rFonts w:ascii="Times New Roman" w:hAnsi="Times New Roman"/>
          <w:sz w:val="22"/>
          <w:szCs w:val="22"/>
          <w:lang w:val="pt-BR"/>
        </w:rPr>
        <w:t xml:space="preserve">de </w:t>
      </w:r>
      <w:r w:rsidR="0084259A">
        <w:rPr>
          <w:rFonts w:ascii="Times New Roman" w:hAnsi="Times New Roman"/>
          <w:sz w:val="22"/>
          <w:szCs w:val="22"/>
          <w:lang w:val="pt-BR"/>
        </w:rPr>
        <w:t xml:space="preserve">Referência </w:t>
      </w:r>
      <w:r>
        <w:rPr>
          <w:rFonts w:ascii="Times New Roman" w:hAnsi="Times New Roman"/>
          <w:sz w:val="22"/>
          <w:szCs w:val="22"/>
          <w:lang w:val="pt-BR"/>
        </w:rPr>
        <w:t>em anexo.</w:t>
      </w:r>
    </w:p>
    <w:p w14:paraId="5663A544" w14:textId="77777777" w:rsidR="003D09A5" w:rsidRDefault="003D09A5">
      <w:pPr>
        <w:pStyle w:val="PargrafodaLista"/>
        <w:rPr>
          <w:rFonts w:ascii="Times New Roman" w:hAnsi="Times New Roman"/>
          <w:sz w:val="12"/>
          <w:szCs w:val="12"/>
          <w:lang w:val="pt-BR"/>
        </w:rPr>
      </w:pPr>
    </w:p>
    <w:p w14:paraId="47C80ECC" w14:textId="77777777"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Prazo de validade da proposta de 60 (sessenta) dias.</w:t>
      </w:r>
    </w:p>
    <w:p w14:paraId="60EC93EE" w14:textId="77777777" w:rsidR="003D09A5" w:rsidRDefault="003D09A5">
      <w:pPr>
        <w:pStyle w:val="PargrafodaLista"/>
        <w:rPr>
          <w:rFonts w:ascii="Times New Roman" w:hAnsi="Times New Roman"/>
          <w:sz w:val="12"/>
          <w:szCs w:val="12"/>
          <w:lang w:val="pt-BR"/>
        </w:rPr>
      </w:pPr>
    </w:p>
    <w:p w14:paraId="6EF3F9E9" w14:textId="77777777"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Prazo de Pagamento 15 (quinze) dias.</w:t>
      </w:r>
    </w:p>
    <w:p w14:paraId="20C7416E" w14:textId="77777777" w:rsidR="003D09A5" w:rsidRDefault="003D09A5">
      <w:pPr>
        <w:pStyle w:val="PargrafodaLista"/>
        <w:widowControl/>
        <w:tabs>
          <w:tab w:val="left" w:pos="142"/>
          <w:tab w:val="left" w:pos="284"/>
          <w:tab w:val="left" w:pos="426"/>
        </w:tabs>
        <w:autoSpaceDE w:val="0"/>
        <w:spacing w:after="0" w:line="240" w:lineRule="auto"/>
        <w:ind w:left="142"/>
        <w:jc w:val="both"/>
        <w:rPr>
          <w:rFonts w:ascii="Times New Roman" w:hAnsi="Times New Roman"/>
          <w:sz w:val="12"/>
          <w:szCs w:val="12"/>
          <w:lang w:val="pt-BR"/>
        </w:rPr>
      </w:pPr>
    </w:p>
    <w:p w14:paraId="1725CE17" w14:textId="20ED05A8"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 xml:space="preserve">As propostas deverão ser encaminhadas até às </w:t>
      </w:r>
      <w:r w:rsidR="002E5908">
        <w:rPr>
          <w:rFonts w:ascii="Times New Roman" w:hAnsi="Times New Roman"/>
          <w:b/>
          <w:bCs/>
          <w:sz w:val="22"/>
          <w:szCs w:val="22"/>
          <w:lang w:val="pt-BR"/>
        </w:rPr>
        <w:t>23</w:t>
      </w:r>
      <w:r w:rsidR="00D57B4D">
        <w:rPr>
          <w:rFonts w:ascii="Times New Roman" w:hAnsi="Times New Roman"/>
          <w:b/>
          <w:bCs/>
          <w:sz w:val="22"/>
          <w:szCs w:val="22"/>
          <w:lang w:val="pt-BR"/>
        </w:rPr>
        <w:t>h</w:t>
      </w:r>
      <w:r w:rsidR="002E5908">
        <w:rPr>
          <w:rFonts w:ascii="Times New Roman" w:hAnsi="Times New Roman"/>
          <w:b/>
          <w:bCs/>
          <w:sz w:val="22"/>
          <w:szCs w:val="22"/>
          <w:lang w:val="pt-BR"/>
        </w:rPr>
        <w:t>59</w:t>
      </w:r>
      <w:r w:rsidR="00A04EEC">
        <w:rPr>
          <w:rFonts w:ascii="Times New Roman" w:hAnsi="Times New Roman"/>
          <w:b/>
          <w:bCs/>
          <w:sz w:val="22"/>
          <w:szCs w:val="22"/>
          <w:lang w:val="pt-BR"/>
        </w:rPr>
        <w:t>min</w:t>
      </w:r>
      <w:r>
        <w:rPr>
          <w:rFonts w:ascii="Times New Roman" w:hAnsi="Times New Roman"/>
          <w:sz w:val="22"/>
          <w:szCs w:val="22"/>
          <w:lang w:val="pt-BR"/>
        </w:rPr>
        <w:t xml:space="preserve"> do dia </w:t>
      </w:r>
      <w:r w:rsidR="00C012B8">
        <w:rPr>
          <w:rFonts w:ascii="Times New Roman" w:hAnsi="Times New Roman"/>
          <w:b/>
          <w:sz w:val="22"/>
          <w:szCs w:val="22"/>
          <w:lang w:val="pt-BR"/>
        </w:rPr>
        <w:t>01</w:t>
      </w:r>
      <w:r w:rsidR="00E01B52">
        <w:rPr>
          <w:rFonts w:ascii="Times New Roman" w:hAnsi="Times New Roman"/>
          <w:b/>
          <w:sz w:val="22"/>
          <w:szCs w:val="22"/>
          <w:lang w:val="pt-BR"/>
        </w:rPr>
        <w:t>/</w:t>
      </w:r>
      <w:r w:rsidR="00805DAC">
        <w:rPr>
          <w:rFonts w:ascii="Times New Roman" w:hAnsi="Times New Roman"/>
          <w:b/>
          <w:sz w:val="22"/>
          <w:szCs w:val="22"/>
          <w:lang w:val="pt-BR"/>
        </w:rPr>
        <w:t>0</w:t>
      </w:r>
      <w:r w:rsidR="00C012B8">
        <w:rPr>
          <w:rFonts w:ascii="Times New Roman" w:hAnsi="Times New Roman"/>
          <w:b/>
          <w:sz w:val="22"/>
          <w:szCs w:val="22"/>
          <w:lang w:val="pt-BR"/>
        </w:rPr>
        <w:t>7</w:t>
      </w:r>
      <w:r w:rsidR="00415515">
        <w:rPr>
          <w:rFonts w:ascii="Times New Roman" w:hAnsi="Times New Roman"/>
          <w:b/>
          <w:color w:val="000000"/>
          <w:sz w:val="22"/>
          <w:szCs w:val="22"/>
          <w:lang w:val="pt-BR"/>
        </w:rPr>
        <w:t>/202</w:t>
      </w:r>
      <w:r w:rsidR="00A04EEC">
        <w:rPr>
          <w:rFonts w:ascii="Times New Roman" w:hAnsi="Times New Roman"/>
          <w:b/>
          <w:color w:val="000000"/>
          <w:sz w:val="22"/>
          <w:szCs w:val="22"/>
          <w:lang w:val="pt-BR"/>
        </w:rPr>
        <w:t>2</w:t>
      </w:r>
      <w:r>
        <w:rPr>
          <w:rFonts w:ascii="Times New Roman" w:hAnsi="Times New Roman"/>
          <w:color w:val="000000"/>
          <w:sz w:val="22"/>
          <w:szCs w:val="22"/>
          <w:lang w:val="pt-BR"/>
        </w:rPr>
        <w:t>.</w:t>
      </w:r>
    </w:p>
    <w:p w14:paraId="205FF384"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C0DDA69" w14:textId="77777777"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Serão consideradas válidas apenas as propostas que contenham todas as quantidades e especificações técnicas dos itens de acordo com as solicitadas nesta.</w:t>
      </w:r>
    </w:p>
    <w:p w14:paraId="5A809E3F"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343C842" w14:textId="77777777" w:rsidR="003D09A5" w:rsidRPr="009E23CF"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S</w:t>
      </w:r>
      <w:r>
        <w:rPr>
          <w:rFonts w:ascii="Times New Roman" w:hAnsi="Times New Roman"/>
          <w:spacing w:val="-1"/>
          <w:sz w:val="22"/>
          <w:szCs w:val="22"/>
          <w:lang w:val="pt-BR"/>
        </w:rPr>
        <w:t>e</w:t>
      </w:r>
      <w:r>
        <w:rPr>
          <w:rFonts w:ascii="Times New Roman" w:hAnsi="Times New Roman"/>
          <w:sz w:val="22"/>
          <w:szCs w:val="22"/>
          <w:lang w:val="pt-BR"/>
        </w:rPr>
        <w:t>rá declarado v</w:t>
      </w:r>
      <w:r>
        <w:rPr>
          <w:rFonts w:ascii="Times New Roman" w:hAnsi="Times New Roman"/>
          <w:spacing w:val="-1"/>
          <w:sz w:val="22"/>
          <w:szCs w:val="22"/>
          <w:lang w:val="pt-BR"/>
        </w:rPr>
        <w:t>e</w:t>
      </w:r>
      <w:r>
        <w:rPr>
          <w:rFonts w:ascii="Times New Roman" w:hAnsi="Times New Roman"/>
          <w:sz w:val="22"/>
          <w:szCs w:val="22"/>
          <w:lang w:val="pt-BR"/>
        </w:rPr>
        <w:t>ncedor do certa</w:t>
      </w:r>
      <w:r>
        <w:rPr>
          <w:rFonts w:ascii="Times New Roman" w:hAnsi="Times New Roman"/>
          <w:spacing w:val="-2"/>
          <w:sz w:val="22"/>
          <w:szCs w:val="22"/>
          <w:lang w:val="pt-BR"/>
        </w:rPr>
        <w:t>m</w:t>
      </w:r>
      <w:r>
        <w:rPr>
          <w:rFonts w:ascii="Times New Roman" w:hAnsi="Times New Roman"/>
          <w:sz w:val="22"/>
          <w:szCs w:val="22"/>
          <w:lang w:val="pt-BR"/>
        </w:rPr>
        <w:t>e o con</w:t>
      </w:r>
      <w:r>
        <w:rPr>
          <w:rFonts w:ascii="Times New Roman" w:hAnsi="Times New Roman"/>
          <w:spacing w:val="-1"/>
          <w:sz w:val="22"/>
          <w:szCs w:val="22"/>
          <w:lang w:val="pt-BR"/>
        </w:rPr>
        <w:t>c</w:t>
      </w:r>
      <w:r>
        <w:rPr>
          <w:rFonts w:ascii="Times New Roman" w:hAnsi="Times New Roman"/>
          <w:sz w:val="22"/>
          <w:szCs w:val="22"/>
          <w:lang w:val="pt-BR"/>
        </w:rPr>
        <w:t>o</w:t>
      </w:r>
      <w:r>
        <w:rPr>
          <w:rFonts w:ascii="Times New Roman" w:hAnsi="Times New Roman"/>
          <w:spacing w:val="-1"/>
          <w:sz w:val="22"/>
          <w:szCs w:val="22"/>
          <w:lang w:val="pt-BR"/>
        </w:rPr>
        <w:t>r</w:t>
      </w:r>
      <w:r>
        <w:rPr>
          <w:rFonts w:ascii="Times New Roman" w:hAnsi="Times New Roman"/>
          <w:sz w:val="22"/>
          <w:szCs w:val="22"/>
          <w:lang w:val="pt-BR"/>
        </w:rPr>
        <w:t>r</w:t>
      </w:r>
      <w:r>
        <w:rPr>
          <w:rFonts w:ascii="Times New Roman" w:hAnsi="Times New Roman"/>
          <w:spacing w:val="-1"/>
          <w:sz w:val="22"/>
          <w:szCs w:val="22"/>
          <w:lang w:val="pt-BR"/>
        </w:rPr>
        <w:t>e</w:t>
      </w:r>
      <w:r>
        <w:rPr>
          <w:rFonts w:ascii="Times New Roman" w:hAnsi="Times New Roman"/>
          <w:sz w:val="22"/>
          <w:szCs w:val="22"/>
          <w:lang w:val="pt-BR"/>
        </w:rPr>
        <w:t xml:space="preserve">nte </w:t>
      </w:r>
      <w:r>
        <w:rPr>
          <w:rFonts w:ascii="Times New Roman" w:hAnsi="Times New Roman"/>
          <w:spacing w:val="-1"/>
          <w:sz w:val="22"/>
          <w:szCs w:val="22"/>
          <w:lang w:val="pt-BR"/>
        </w:rPr>
        <w:t>q</w:t>
      </w:r>
      <w:r>
        <w:rPr>
          <w:rFonts w:ascii="Times New Roman" w:hAnsi="Times New Roman"/>
          <w:spacing w:val="1"/>
          <w:sz w:val="22"/>
          <w:szCs w:val="22"/>
          <w:lang w:val="pt-BR"/>
        </w:rPr>
        <w:t>u</w:t>
      </w:r>
      <w:r>
        <w:rPr>
          <w:rFonts w:ascii="Times New Roman" w:hAnsi="Times New Roman"/>
          <w:sz w:val="22"/>
          <w:szCs w:val="22"/>
          <w:lang w:val="pt-BR"/>
        </w:rPr>
        <w:t xml:space="preserve">e </w:t>
      </w:r>
      <w:r>
        <w:rPr>
          <w:rFonts w:ascii="Times New Roman" w:hAnsi="Times New Roman"/>
          <w:spacing w:val="-1"/>
          <w:sz w:val="22"/>
          <w:szCs w:val="22"/>
          <w:lang w:val="pt-BR"/>
        </w:rPr>
        <w:t>a</w:t>
      </w:r>
      <w:r>
        <w:rPr>
          <w:rFonts w:ascii="Times New Roman" w:hAnsi="Times New Roman"/>
          <w:spacing w:val="1"/>
          <w:sz w:val="22"/>
          <w:szCs w:val="22"/>
          <w:lang w:val="pt-BR"/>
        </w:rPr>
        <w:t>p</w:t>
      </w:r>
      <w:r>
        <w:rPr>
          <w:rFonts w:ascii="Times New Roman" w:hAnsi="Times New Roman"/>
          <w:sz w:val="22"/>
          <w:szCs w:val="22"/>
          <w:lang w:val="pt-BR"/>
        </w:rPr>
        <w:t>res</w:t>
      </w:r>
      <w:r>
        <w:rPr>
          <w:rFonts w:ascii="Times New Roman" w:hAnsi="Times New Roman"/>
          <w:spacing w:val="-1"/>
          <w:sz w:val="22"/>
          <w:szCs w:val="22"/>
          <w:lang w:val="pt-BR"/>
        </w:rPr>
        <w:t>e</w:t>
      </w:r>
      <w:r>
        <w:rPr>
          <w:rFonts w:ascii="Times New Roman" w:hAnsi="Times New Roman"/>
          <w:sz w:val="22"/>
          <w:szCs w:val="22"/>
          <w:lang w:val="pt-BR"/>
        </w:rPr>
        <w:t>nta</w:t>
      </w:r>
      <w:r>
        <w:rPr>
          <w:rFonts w:ascii="Times New Roman" w:hAnsi="Times New Roman"/>
          <w:spacing w:val="-1"/>
          <w:sz w:val="22"/>
          <w:szCs w:val="22"/>
          <w:lang w:val="pt-BR"/>
        </w:rPr>
        <w:t>n</w:t>
      </w:r>
      <w:r>
        <w:rPr>
          <w:rFonts w:ascii="Times New Roman" w:hAnsi="Times New Roman"/>
          <w:sz w:val="22"/>
          <w:szCs w:val="22"/>
          <w:lang w:val="pt-BR"/>
        </w:rPr>
        <w:t xml:space="preserve">do </w:t>
      </w:r>
      <w:r>
        <w:rPr>
          <w:rFonts w:ascii="Times New Roman" w:hAnsi="Times New Roman"/>
          <w:spacing w:val="-1"/>
          <w:sz w:val="22"/>
          <w:szCs w:val="22"/>
          <w:lang w:val="pt-BR"/>
        </w:rPr>
        <w:t>p</w:t>
      </w:r>
      <w:r>
        <w:rPr>
          <w:rFonts w:ascii="Times New Roman" w:hAnsi="Times New Roman"/>
          <w:sz w:val="22"/>
          <w:szCs w:val="22"/>
          <w:lang w:val="pt-BR"/>
        </w:rPr>
        <w:t>r</w:t>
      </w:r>
      <w:r>
        <w:rPr>
          <w:rFonts w:ascii="Times New Roman" w:hAnsi="Times New Roman"/>
          <w:spacing w:val="-1"/>
          <w:sz w:val="22"/>
          <w:szCs w:val="22"/>
          <w:lang w:val="pt-BR"/>
        </w:rPr>
        <w:t>op</w:t>
      </w:r>
      <w:r>
        <w:rPr>
          <w:rFonts w:ascii="Times New Roman" w:hAnsi="Times New Roman"/>
          <w:spacing w:val="1"/>
          <w:sz w:val="22"/>
          <w:szCs w:val="22"/>
          <w:lang w:val="pt-BR"/>
        </w:rPr>
        <w:t>o</w:t>
      </w:r>
      <w:r>
        <w:rPr>
          <w:rFonts w:ascii="Times New Roman" w:hAnsi="Times New Roman"/>
          <w:spacing w:val="-1"/>
          <w:sz w:val="22"/>
          <w:szCs w:val="22"/>
          <w:lang w:val="pt-BR"/>
        </w:rPr>
        <w:t>s</w:t>
      </w:r>
      <w:r>
        <w:rPr>
          <w:rFonts w:ascii="Times New Roman" w:hAnsi="Times New Roman"/>
          <w:sz w:val="22"/>
          <w:szCs w:val="22"/>
          <w:lang w:val="pt-BR"/>
        </w:rPr>
        <w:t>ta co</w:t>
      </w:r>
      <w:r>
        <w:rPr>
          <w:rFonts w:ascii="Times New Roman" w:hAnsi="Times New Roman"/>
          <w:spacing w:val="-2"/>
          <w:sz w:val="22"/>
          <w:szCs w:val="22"/>
          <w:lang w:val="pt-BR"/>
        </w:rPr>
        <w:t>m</w:t>
      </w:r>
      <w:r>
        <w:rPr>
          <w:rFonts w:ascii="Times New Roman" w:hAnsi="Times New Roman"/>
          <w:spacing w:val="1"/>
          <w:sz w:val="22"/>
          <w:szCs w:val="22"/>
          <w:lang w:val="pt-BR"/>
        </w:rPr>
        <w:t>p</w:t>
      </w:r>
      <w:r>
        <w:rPr>
          <w:rFonts w:ascii="Times New Roman" w:hAnsi="Times New Roman"/>
          <w:sz w:val="22"/>
          <w:szCs w:val="22"/>
          <w:lang w:val="pt-BR"/>
        </w:rPr>
        <w:t>leta, com oferta para todos os itens, tecnica</w:t>
      </w:r>
      <w:r>
        <w:rPr>
          <w:rFonts w:ascii="Times New Roman" w:hAnsi="Times New Roman"/>
          <w:spacing w:val="-2"/>
          <w:sz w:val="22"/>
          <w:szCs w:val="22"/>
          <w:lang w:val="pt-BR"/>
        </w:rPr>
        <w:t>m</w:t>
      </w:r>
      <w:r>
        <w:rPr>
          <w:rFonts w:ascii="Times New Roman" w:hAnsi="Times New Roman"/>
          <w:sz w:val="22"/>
          <w:szCs w:val="22"/>
          <w:lang w:val="pt-BR"/>
        </w:rPr>
        <w:t>ente corre</w:t>
      </w:r>
      <w:r>
        <w:rPr>
          <w:rFonts w:ascii="Times New Roman" w:hAnsi="Times New Roman"/>
          <w:spacing w:val="-1"/>
          <w:sz w:val="22"/>
          <w:szCs w:val="22"/>
          <w:lang w:val="pt-BR"/>
        </w:rPr>
        <w:t>t</w:t>
      </w:r>
      <w:r>
        <w:rPr>
          <w:rFonts w:ascii="Times New Roman" w:hAnsi="Times New Roman"/>
          <w:sz w:val="22"/>
          <w:szCs w:val="22"/>
          <w:lang w:val="pt-BR"/>
        </w:rPr>
        <w:t>a e substancial</w:t>
      </w:r>
      <w:r>
        <w:rPr>
          <w:rFonts w:ascii="Times New Roman" w:hAnsi="Times New Roman"/>
          <w:spacing w:val="-2"/>
          <w:sz w:val="22"/>
          <w:szCs w:val="22"/>
          <w:lang w:val="pt-BR"/>
        </w:rPr>
        <w:t>m</w:t>
      </w:r>
      <w:r>
        <w:rPr>
          <w:rFonts w:ascii="Times New Roman" w:hAnsi="Times New Roman"/>
          <w:sz w:val="22"/>
          <w:szCs w:val="22"/>
          <w:lang w:val="pt-BR"/>
        </w:rPr>
        <w:t>ente adequ</w:t>
      </w:r>
      <w:r>
        <w:rPr>
          <w:rFonts w:ascii="Times New Roman" w:hAnsi="Times New Roman"/>
          <w:spacing w:val="-1"/>
          <w:sz w:val="22"/>
          <w:szCs w:val="22"/>
          <w:lang w:val="pt-BR"/>
        </w:rPr>
        <w:t>a</w:t>
      </w:r>
      <w:r>
        <w:rPr>
          <w:rFonts w:ascii="Times New Roman" w:hAnsi="Times New Roman"/>
          <w:sz w:val="22"/>
          <w:szCs w:val="22"/>
          <w:lang w:val="pt-BR"/>
        </w:rPr>
        <w:t>da e of</w:t>
      </w:r>
      <w:r>
        <w:rPr>
          <w:rFonts w:ascii="Times New Roman" w:hAnsi="Times New Roman"/>
          <w:spacing w:val="-1"/>
          <w:sz w:val="22"/>
          <w:szCs w:val="22"/>
          <w:lang w:val="pt-BR"/>
        </w:rPr>
        <w:t>e</w:t>
      </w:r>
      <w:r>
        <w:rPr>
          <w:rFonts w:ascii="Times New Roman" w:hAnsi="Times New Roman"/>
          <w:sz w:val="22"/>
          <w:szCs w:val="22"/>
          <w:lang w:val="pt-BR"/>
        </w:rPr>
        <w:t xml:space="preserve">recer o </w:t>
      </w:r>
      <w:r>
        <w:rPr>
          <w:rFonts w:ascii="Times New Roman" w:hAnsi="Times New Roman"/>
          <w:spacing w:val="-2"/>
          <w:sz w:val="22"/>
          <w:szCs w:val="22"/>
          <w:lang w:val="pt-BR"/>
        </w:rPr>
        <w:t>m</w:t>
      </w:r>
      <w:r>
        <w:rPr>
          <w:rFonts w:ascii="Times New Roman" w:hAnsi="Times New Roman"/>
          <w:sz w:val="22"/>
          <w:szCs w:val="22"/>
          <w:lang w:val="pt-BR"/>
        </w:rPr>
        <w:t>enor pre</w:t>
      </w:r>
      <w:r>
        <w:rPr>
          <w:rFonts w:ascii="Times New Roman" w:hAnsi="Times New Roman"/>
          <w:spacing w:val="-1"/>
          <w:sz w:val="22"/>
          <w:szCs w:val="22"/>
          <w:lang w:val="pt-BR"/>
        </w:rPr>
        <w:t>ç</w:t>
      </w:r>
      <w:r>
        <w:rPr>
          <w:rFonts w:ascii="Times New Roman" w:hAnsi="Times New Roman"/>
          <w:sz w:val="22"/>
          <w:szCs w:val="22"/>
          <w:lang w:val="pt-BR"/>
        </w:rPr>
        <w:t>o global.</w:t>
      </w:r>
    </w:p>
    <w:p w14:paraId="2A6638A3"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2E978295" w14:textId="77777777" w:rsidR="003D09A5" w:rsidRPr="007D49F7" w:rsidRDefault="003D09A5" w:rsidP="00E81173">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Por ocasi</w:t>
      </w:r>
      <w:r>
        <w:rPr>
          <w:rFonts w:ascii="Times New Roman" w:hAnsi="Times New Roman"/>
          <w:spacing w:val="-1"/>
          <w:sz w:val="22"/>
          <w:szCs w:val="22"/>
          <w:lang w:val="pt-BR"/>
        </w:rPr>
        <w:t>ã</w:t>
      </w:r>
      <w:r>
        <w:rPr>
          <w:rFonts w:ascii="Times New Roman" w:hAnsi="Times New Roman"/>
          <w:sz w:val="22"/>
          <w:szCs w:val="22"/>
          <w:lang w:val="pt-BR"/>
        </w:rPr>
        <w:t>o o v</w:t>
      </w:r>
      <w:r>
        <w:rPr>
          <w:rFonts w:ascii="Times New Roman" w:hAnsi="Times New Roman"/>
          <w:spacing w:val="-1"/>
          <w:sz w:val="22"/>
          <w:szCs w:val="22"/>
          <w:lang w:val="pt-BR"/>
        </w:rPr>
        <w:t>en</w:t>
      </w:r>
      <w:r>
        <w:rPr>
          <w:rFonts w:ascii="Times New Roman" w:hAnsi="Times New Roman"/>
          <w:sz w:val="22"/>
          <w:szCs w:val="22"/>
          <w:lang w:val="pt-BR"/>
        </w:rPr>
        <w:t>ced</w:t>
      </w:r>
      <w:r>
        <w:rPr>
          <w:rFonts w:ascii="Times New Roman" w:hAnsi="Times New Roman"/>
          <w:spacing w:val="-1"/>
          <w:sz w:val="22"/>
          <w:szCs w:val="22"/>
          <w:lang w:val="pt-BR"/>
        </w:rPr>
        <w:t>o</w:t>
      </w:r>
      <w:r>
        <w:rPr>
          <w:rFonts w:ascii="Times New Roman" w:hAnsi="Times New Roman"/>
          <w:sz w:val="22"/>
          <w:szCs w:val="22"/>
          <w:lang w:val="pt-BR"/>
        </w:rPr>
        <w:t>r d</w:t>
      </w:r>
      <w:r>
        <w:rPr>
          <w:rFonts w:ascii="Times New Roman" w:hAnsi="Times New Roman"/>
          <w:spacing w:val="-2"/>
          <w:sz w:val="22"/>
          <w:szCs w:val="22"/>
          <w:lang w:val="pt-BR"/>
        </w:rPr>
        <w:t>e</w:t>
      </w:r>
      <w:r>
        <w:rPr>
          <w:rFonts w:ascii="Times New Roman" w:hAnsi="Times New Roman"/>
          <w:sz w:val="22"/>
          <w:szCs w:val="22"/>
          <w:lang w:val="pt-BR"/>
        </w:rPr>
        <w:t>v</w:t>
      </w:r>
      <w:r>
        <w:rPr>
          <w:rFonts w:ascii="Times New Roman" w:hAnsi="Times New Roman"/>
          <w:spacing w:val="-1"/>
          <w:sz w:val="22"/>
          <w:szCs w:val="22"/>
          <w:lang w:val="pt-BR"/>
        </w:rPr>
        <w:t>e</w:t>
      </w:r>
      <w:r>
        <w:rPr>
          <w:rFonts w:ascii="Times New Roman" w:hAnsi="Times New Roman"/>
          <w:sz w:val="22"/>
          <w:szCs w:val="22"/>
          <w:lang w:val="pt-BR"/>
        </w:rPr>
        <w:t xml:space="preserve">rá </w:t>
      </w:r>
      <w:r>
        <w:rPr>
          <w:rFonts w:ascii="Times New Roman" w:hAnsi="Times New Roman"/>
          <w:spacing w:val="-1"/>
          <w:sz w:val="22"/>
          <w:szCs w:val="22"/>
          <w:lang w:val="pt-BR"/>
        </w:rPr>
        <w:t>a</w:t>
      </w:r>
      <w:r>
        <w:rPr>
          <w:rFonts w:ascii="Times New Roman" w:hAnsi="Times New Roman"/>
          <w:spacing w:val="1"/>
          <w:sz w:val="22"/>
          <w:szCs w:val="22"/>
          <w:lang w:val="pt-BR"/>
        </w:rPr>
        <w:t>p</w:t>
      </w:r>
      <w:r>
        <w:rPr>
          <w:rFonts w:ascii="Times New Roman" w:hAnsi="Times New Roman"/>
          <w:sz w:val="22"/>
          <w:szCs w:val="22"/>
          <w:lang w:val="pt-BR"/>
        </w:rPr>
        <w:t>res</w:t>
      </w:r>
      <w:r>
        <w:rPr>
          <w:rFonts w:ascii="Times New Roman" w:hAnsi="Times New Roman"/>
          <w:spacing w:val="-1"/>
          <w:sz w:val="22"/>
          <w:szCs w:val="22"/>
          <w:lang w:val="pt-BR"/>
        </w:rPr>
        <w:t>e</w:t>
      </w:r>
      <w:r>
        <w:rPr>
          <w:rFonts w:ascii="Times New Roman" w:hAnsi="Times New Roman"/>
          <w:sz w:val="22"/>
          <w:szCs w:val="22"/>
          <w:lang w:val="pt-BR"/>
        </w:rPr>
        <w:t>ntar os s</w:t>
      </w:r>
      <w:r>
        <w:rPr>
          <w:rFonts w:ascii="Times New Roman" w:hAnsi="Times New Roman"/>
          <w:spacing w:val="-1"/>
          <w:sz w:val="22"/>
          <w:szCs w:val="22"/>
          <w:lang w:val="pt-BR"/>
        </w:rPr>
        <w:t>e</w:t>
      </w:r>
      <w:r>
        <w:rPr>
          <w:rFonts w:ascii="Times New Roman" w:hAnsi="Times New Roman"/>
          <w:sz w:val="22"/>
          <w:szCs w:val="22"/>
          <w:lang w:val="pt-BR"/>
        </w:rPr>
        <w:t>gu</w:t>
      </w:r>
      <w:r>
        <w:rPr>
          <w:rFonts w:ascii="Times New Roman" w:hAnsi="Times New Roman"/>
          <w:spacing w:val="-2"/>
          <w:sz w:val="22"/>
          <w:szCs w:val="22"/>
          <w:lang w:val="pt-BR"/>
        </w:rPr>
        <w:t>i</w:t>
      </w:r>
      <w:r>
        <w:rPr>
          <w:rFonts w:ascii="Times New Roman" w:hAnsi="Times New Roman"/>
          <w:sz w:val="22"/>
          <w:szCs w:val="22"/>
          <w:lang w:val="pt-BR"/>
        </w:rPr>
        <w:t xml:space="preserve">ntes </w:t>
      </w:r>
      <w:r>
        <w:rPr>
          <w:rFonts w:ascii="Times New Roman" w:hAnsi="Times New Roman"/>
          <w:spacing w:val="-1"/>
          <w:sz w:val="22"/>
          <w:szCs w:val="22"/>
          <w:lang w:val="pt-BR"/>
        </w:rPr>
        <w:t>d</w:t>
      </w:r>
      <w:r>
        <w:rPr>
          <w:rFonts w:ascii="Times New Roman" w:hAnsi="Times New Roman"/>
          <w:spacing w:val="1"/>
          <w:sz w:val="22"/>
          <w:szCs w:val="22"/>
          <w:lang w:val="pt-BR"/>
        </w:rPr>
        <w:t>o</w:t>
      </w:r>
      <w:r>
        <w:rPr>
          <w:rFonts w:ascii="Times New Roman" w:hAnsi="Times New Roman"/>
          <w:spacing w:val="-1"/>
          <w:sz w:val="22"/>
          <w:szCs w:val="22"/>
          <w:lang w:val="pt-BR"/>
        </w:rPr>
        <w:t>c</w:t>
      </w:r>
      <w:r>
        <w:rPr>
          <w:rFonts w:ascii="Times New Roman" w:hAnsi="Times New Roman"/>
          <w:spacing w:val="1"/>
          <w:sz w:val="22"/>
          <w:szCs w:val="22"/>
          <w:lang w:val="pt-BR"/>
        </w:rPr>
        <w:t>u</w:t>
      </w:r>
      <w:r>
        <w:rPr>
          <w:rFonts w:ascii="Times New Roman" w:hAnsi="Times New Roman"/>
          <w:spacing w:val="-1"/>
          <w:sz w:val="22"/>
          <w:szCs w:val="22"/>
          <w:lang w:val="pt-BR"/>
        </w:rPr>
        <w:t>m</w:t>
      </w:r>
      <w:r>
        <w:rPr>
          <w:rFonts w:ascii="Times New Roman" w:hAnsi="Times New Roman"/>
          <w:sz w:val="22"/>
          <w:szCs w:val="22"/>
          <w:lang w:val="pt-BR"/>
        </w:rPr>
        <w:t>ento</w:t>
      </w:r>
      <w:r>
        <w:rPr>
          <w:rFonts w:ascii="Times New Roman" w:hAnsi="Times New Roman"/>
          <w:spacing w:val="-1"/>
          <w:sz w:val="22"/>
          <w:szCs w:val="22"/>
          <w:lang w:val="pt-BR"/>
        </w:rPr>
        <w:t>s</w:t>
      </w:r>
      <w:r>
        <w:rPr>
          <w:rFonts w:ascii="Times New Roman" w:hAnsi="Times New Roman"/>
          <w:sz w:val="22"/>
          <w:szCs w:val="22"/>
          <w:lang w:val="pt-BR"/>
        </w:rPr>
        <w:t>, todos d</w:t>
      </w:r>
      <w:r>
        <w:rPr>
          <w:rFonts w:ascii="Times New Roman" w:hAnsi="Times New Roman"/>
          <w:spacing w:val="-1"/>
          <w:sz w:val="22"/>
          <w:szCs w:val="22"/>
          <w:lang w:val="pt-BR"/>
        </w:rPr>
        <w:t>e</w:t>
      </w:r>
      <w:r>
        <w:rPr>
          <w:rFonts w:ascii="Times New Roman" w:hAnsi="Times New Roman"/>
          <w:sz w:val="22"/>
          <w:szCs w:val="22"/>
          <w:lang w:val="pt-BR"/>
        </w:rPr>
        <w:t>nt</w:t>
      </w:r>
      <w:r>
        <w:rPr>
          <w:rFonts w:ascii="Times New Roman" w:hAnsi="Times New Roman"/>
          <w:spacing w:val="-1"/>
          <w:sz w:val="22"/>
          <w:szCs w:val="22"/>
          <w:lang w:val="pt-BR"/>
        </w:rPr>
        <w:t>r</w:t>
      </w:r>
      <w:r>
        <w:rPr>
          <w:rFonts w:ascii="Times New Roman" w:hAnsi="Times New Roman"/>
          <w:sz w:val="22"/>
          <w:szCs w:val="22"/>
          <w:lang w:val="pt-BR"/>
        </w:rPr>
        <w:t xml:space="preserve">o do seu </w:t>
      </w:r>
      <w:r>
        <w:rPr>
          <w:rFonts w:ascii="Times New Roman" w:hAnsi="Times New Roman"/>
          <w:spacing w:val="-1"/>
          <w:sz w:val="22"/>
          <w:szCs w:val="22"/>
          <w:lang w:val="pt-BR"/>
        </w:rPr>
        <w:t>p</w:t>
      </w:r>
      <w:r>
        <w:rPr>
          <w:rFonts w:ascii="Times New Roman" w:hAnsi="Times New Roman"/>
          <w:sz w:val="22"/>
          <w:szCs w:val="22"/>
          <w:lang w:val="pt-BR"/>
        </w:rPr>
        <w:t>ra</w:t>
      </w:r>
      <w:r>
        <w:rPr>
          <w:rFonts w:ascii="Times New Roman" w:hAnsi="Times New Roman"/>
          <w:spacing w:val="-1"/>
          <w:sz w:val="22"/>
          <w:szCs w:val="22"/>
          <w:lang w:val="pt-BR"/>
        </w:rPr>
        <w:t>z</w:t>
      </w:r>
      <w:r>
        <w:rPr>
          <w:rFonts w:ascii="Times New Roman" w:hAnsi="Times New Roman"/>
          <w:sz w:val="22"/>
          <w:szCs w:val="22"/>
          <w:lang w:val="pt-BR"/>
        </w:rPr>
        <w:t xml:space="preserve">o de </w:t>
      </w:r>
      <w:r>
        <w:rPr>
          <w:rFonts w:ascii="Times New Roman" w:hAnsi="Times New Roman"/>
          <w:spacing w:val="-1"/>
          <w:sz w:val="22"/>
          <w:szCs w:val="22"/>
          <w:lang w:val="pt-BR"/>
        </w:rPr>
        <w:t>v</w:t>
      </w:r>
      <w:r>
        <w:rPr>
          <w:rFonts w:ascii="Times New Roman" w:hAnsi="Times New Roman"/>
          <w:sz w:val="22"/>
          <w:szCs w:val="22"/>
          <w:lang w:val="pt-BR"/>
        </w:rPr>
        <w:t>ali</w:t>
      </w:r>
      <w:r>
        <w:rPr>
          <w:rFonts w:ascii="Times New Roman" w:hAnsi="Times New Roman"/>
          <w:spacing w:val="1"/>
          <w:sz w:val="22"/>
          <w:szCs w:val="22"/>
          <w:lang w:val="pt-BR"/>
        </w:rPr>
        <w:t>d</w:t>
      </w:r>
      <w:r>
        <w:rPr>
          <w:rFonts w:ascii="Times New Roman" w:hAnsi="Times New Roman"/>
          <w:sz w:val="22"/>
          <w:szCs w:val="22"/>
          <w:lang w:val="pt-BR"/>
        </w:rPr>
        <w:t>ade: Certidões de Regularidade Fiscal perante as Fazendas Federal, Estadual e Muni</w:t>
      </w:r>
      <w:r>
        <w:rPr>
          <w:rFonts w:ascii="Times New Roman" w:hAnsi="Times New Roman"/>
          <w:spacing w:val="-1"/>
          <w:sz w:val="22"/>
          <w:szCs w:val="22"/>
          <w:lang w:val="pt-BR"/>
        </w:rPr>
        <w:t>c</w:t>
      </w:r>
      <w:r>
        <w:rPr>
          <w:rFonts w:ascii="Times New Roman" w:hAnsi="Times New Roman"/>
          <w:sz w:val="22"/>
          <w:szCs w:val="22"/>
          <w:lang w:val="pt-BR"/>
        </w:rPr>
        <w:t>ipal, junto a Segur</w:t>
      </w:r>
      <w:r>
        <w:rPr>
          <w:rFonts w:ascii="Times New Roman" w:hAnsi="Times New Roman"/>
          <w:spacing w:val="-2"/>
          <w:sz w:val="22"/>
          <w:szCs w:val="22"/>
          <w:lang w:val="pt-BR"/>
        </w:rPr>
        <w:t>i</w:t>
      </w:r>
      <w:r>
        <w:rPr>
          <w:rFonts w:ascii="Times New Roman" w:hAnsi="Times New Roman"/>
          <w:sz w:val="22"/>
          <w:szCs w:val="22"/>
          <w:lang w:val="pt-BR"/>
        </w:rPr>
        <w:t>dade Social (INSS e FGT</w:t>
      </w:r>
      <w:r>
        <w:rPr>
          <w:rFonts w:ascii="Times New Roman" w:hAnsi="Times New Roman"/>
          <w:spacing w:val="-1"/>
          <w:sz w:val="22"/>
          <w:szCs w:val="22"/>
          <w:lang w:val="pt-BR"/>
        </w:rPr>
        <w:t>S</w:t>
      </w:r>
      <w:r>
        <w:rPr>
          <w:rFonts w:ascii="Times New Roman" w:hAnsi="Times New Roman"/>
          <w:sz w:val="22"/>
          <w:szCs w:val="22"/>
          <w:lang w:val="pt-BR"/>
        </w:rPr>
        <w:t>) e de Regularidade de Débitos Trabalhistas. A n</w:t>
      </w:r>
      <w:r>
        <w:rPr>
          <w:rFonts w:ascii="Times New Roman" w:hAnsi="Times New Roman"/>
          <w:spacing w:val="-1"/>
          <w:sz w:val="22"/>
          <w:szCs w:val="22"/>
          <w:lang w:val="pt-BR"/>
        </w:rPr>
        <w:t>ã</w:t>
      </w:r>
      <w:r>
        <w:rPr>
          <w:rFonts w:ascii="Times New Roman" w:hAnsi="Times New Roman"/>
          <w:sz w:val="22"/>
          <w:szCs w:val="22"/>
          <w:lang w:val="pt-BR"/>
        </w:rPr>
        <w:t>o observ</w:t>
      </w:r>
      <w:r>
        <w:rPr>
          <w:rFonts w:ascii="Times New Roman" w:hAnsi="Times New Roman"/>
          <w:spacing w:val="-1"/>
          <w:sz w:val="22"/>
          <w:szCs w:val="22"/>
          <w:lang w:val="pt-BR"/>
        </w:rPr>
        <w:t>â</w:t>
      </w:r>
      <w:r>
        <w:rPr>
          <w:rFonts w:ascii="Times New Roman" w:hAnsi="Times New Roman"/>
          <w:sz w:val="22"/>
          <w:szCs w:val="22"/>
          <w:lang w:val="pt-BR"/>
        </w:rPr>
        <w:t>ncia desse item a</w:t>
      </w:r>
      <w:r>
        <w:rPr>
          <w:rFonts w:ascii="Times New Roman" w:hAnsi="Times New Roman"/>
          <w:spacing w:val="1"/>
          <w:sz w:val="22"/>
          <w:szCs w:val="22"/>
          <w:lang w:val="pt-BR"/>
        </w:rPr>
        <w:t>c</w:t>
      </w:r>
      <w:r>
        <w:rPr>
          <w:rFonts w:ascii="Times New Roman" w:hAnsi="Times New Roman"/>
          <w:sz w:val="22"/>
          <w:szCs w:val="22"/>
          <w:lang w:val="pt-BR"/>
        </w:rPr>
        <w:t>arretará a n</w:t>
      </w:r>
      <w:r>
        <w:rPr>
          <w:rFonts w:ascii="Times New Roman" w:hAnsi="Times New Roman"/>
          <w:spacing w:val="-1"/>
          <w:sz w:val="22"/>
          <w:szCs w:val="22"/>
          <w:lang w:val="pt-BR"/>
        </w:rPr>
        <w:t>ã</w:t>
      </w:r>
      <w:r>
        <w:rPr>
          <w:rFonts w:ascii="Times New Roman" w:hAnsi="Times New Roman"/>
          <w:sz w:val="22"/>
          <w:szCs w:val="22"/>
          <w:lang w:val="pt-BR"/>
        </w:rPr>
        <w:t>o efetivaç</w:t>
      </w:r>
      <w:r>
        <w:rPr>
          <w:rFonts w:ascii="Times New Roman" w:hAnsi="Times New Roman"/>
          <w:spacing w:val="-1"/>
          <w:sz w:val="22"/>
          <w:szCs w:val="22"/>
          <w:lang w:val="pt-BR"/>
        </w:rPr>
        <w:t>ã</w:t>
      </w:r>
      <w:r>
        <w:rPr>
          <w:rFonts w:ascii="Times New Roman" w:hAnsi="Times New Roman"/>
          <w:sz w:val="22"/>
          <w:szCs w:val="22"/>
          <w:lang w:val="pt-BR"/>
        </w:rPr>
        <w:t>o da contrataç</w:t>
      </w:r>
      <w:r>
        <w:rPr>
          <w:rFonts w:ascii="Times New Roman" w:hAnsi="Times New Roman"/>
          <w:spacing w:val="-1"/>
          <w:sz w:val="22"/>
          <w:szCs w:val="22"/>
          <w:lang w:val="pt-BR"/>
        </w:rPr>
        <w:t>ã</w:t>
      </w:r>
      <w:r>
        <w:rPr>
          <w:rFonts w:ascii="Times New Roman" w:hAnsi="Times New Roman"/>
          <w:sz w:val="22"/>
          <w:szCs w:val="22"/>
          <w:lang w:val="pt-BR"/>
        </w:rPr>
        <w:t>o.</w:t>
      </w:r>
    </w:p>
    <w:p w14:paraId="05795EE8"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C3A966B" w14:textId="77777777" w:rsidR="003D09A5" w:rsidRDefault="003D09A5" w:rsidP="00E81173">
      <w:pPr>
        <w:pStyle w:val="SemEspaamento"/>
        <w:numPr>
          <w:ilvl w:val="0"/>
          <w:numId w:val="2"/>
        </w:numPr>
        <w:tabs>
          <w:tab w:val="left" w:pos="142"/>
          <w:tab w:val="left" w:pos="284"/>
          <w:tab w:val="left" w:pos="426"/>
        </w:tabs>
        <w:ind w:left="0" w:firstLine="0"/>
      </w:pPr>
      <w:r>
        <w:rPr>
          <w:rFonts w:ascii="Times New Roman" w:hAnsi="Times New Roman"/>
        </w:rPr>
        <w:t xml:space="preserve">PROJETO </w:t>
      </w:r>
      <w:r w:rsidR="000A5D97">
        <w:rPr>
          <w:rFonts w:ascii="Times New Roman" w:hAnsi="Times New Roman"/>
        </w:rPr>
        <w:t>GOVERNO CIDADÃO</w:t>
      </w:r>
    </w:p>
    <w:p w14:paraId="0EA939D3"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Secretaria de Estado do Planejamento e das Finanças - SEPLAN</w:t>
      </w:r>
    </w:p>
    <w:p w14:paraId="0D1C1AEA"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 xml:space="preserve">Centro Administrativo do Estado BR 101, KM 0 </w:t>
      </w:r>
    </w:p>
    <w:p w14:paraId="0A412C86"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Lagoa Nova – Natal/RN - CEP: 59064-100</w:t>
      </w:r>
    </w:p>
    <w:p w14:paraId="0155B5EC"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Fone: (84) 3232-1964</w:t>
      </w:r>
    </w:p>
    <w:p w14:paraId="5030DCC6" w14:textId="77777777" w:rsidR="003D09A5" w:rsidRDefault="003D09A5" w:rsidP="00E01B52">
      <w:pPr>
        <w:pStyle w:val="SemEspaamento"/>
        <w:tabs>
          <w:tab w:val="left" w:pos="0"/>
          <w:tab w:val="left" w:pos="142"/>
          <w:tab w:val="left" w:pos="426"/>
        </w:tabs>
        <w:rPr>
          <w:rFonts w:ascii="Times New Roman" w:eastAsia="Times New Roman" w:hAnsi="Times New Roman"/>
          <w:w w:val="110"/>
          <w:lang w:val="pt-BR"/>
        </w:rPr>
      </w:pPr>
      <w:r>
        <w:rPr>
          <w:rFonts w:ascii="Times New Roman" w:hAnsi="Times New Roman"/>
          <w:lang w:val="pt-BR"/>
        </w:rPr>
        <w:t xml:space="preserve">E-mail Projeto: </w:t>
      </w:r>
      <w:hyperlink r:id="rId7" w:history="1">
        <w:r w:rsidR="005538C0" w:rsidRPr="005B2FD7">
          <w:rPr>
            <w:rStyle w:val="Hyperlink"/>
            <w:rFonts w:ascii="Times New Roman" w:hAnsi="Times New Roman"/>
            <w:lang w:val="pt-BR"/>
          </w:rPr>
          <w:t>shoppinggovernocidadao@gmail.com</w:t>
        </w:r>
      </w:hyperlink>
    </w:p>
    <w:p w14:paraId="7D92810D" w14:textId="77777777" w:rsidR="003D09A5" w:rsidRPr="007D49F7" w:rsidRDefault="003D09A5">
      <w:pPr>
        <w:pStyle w:val="SemEspaamento"/>
        <w:rPr>
          <w:lang w:val="pt-BR"/>
        </w:rPr>
      </w:pPr>
      <w:r>
        <w:rPr>
          <w:rFonts w:ascii="Times New Roman" w:eastAsia="Times New Roman" w:hAnsi="Times New Roman"/>
          <w:w w:val="110"/>
          <w:lang w:val="pt-BR"/>
        </w:rPr>
        <w:t xml:space="preserve">                                                                                        </w:t>
      </w:r>
    </w:p>
    <w:p w14:paraId="289D7F89" w14:textId="77777777" w:rsidR="00E763F3" w:rsidRDefault="00E763F3">
      <w:pPr>
        <w:pStyle w:val="SemEspaamento"/>
        <w:jc w:val="center"/>
        <w:rPr>
          <w:rFonts w:ascii="Times New Roman" w:hAnsi="Times New Roman"/>
          <w:w w:val="110"/>
          <w:lang w:val="pt-BR"/>
        </w:rPr>
      </w:pPr>
    </w:p>
    <w:p w14:paraId="3D326F08" w14:textId="77777777" w:rsidR="003D09A5" w:rsidRPr="007D49F7" w:rsidRDefault="002A0226">
      <w:pPr>
        <w:pStyle w:val="SemEspaamento"/>
        <w:jc w:val="center"/>
        <w:rPr>
          <w:lang w:val="pt-BR"/>
        </w:rPr>
      </w:pPr>
      <w:r>
        <w:rPr>
          <w:rFonts w:ascii="Times New Roman" w:hAnsi="Times New Roman"/>
          <w:lang w:val="pt-BR"/>
        </w:rPr>
        <w:t>Ronaldo Barros Pereira</w:t>
      </w:r>
    </w:p>
    <w:p w14:paraId="52DA4B97" w14:textId="77777777" w:rsidR="00CA1944" w:rsidRDefault="00CA1944">
      <w:pPr>
        <w:pStyle w:val="SemEspaamento"/>
        <w:jc w:val="center"/>
        <w:rPr>
          <w:rFonts w:ascii="Times New Roman" w:hAnsi="Times New Roman"/>
          <w:b/>
          <w:lang w:val="pt-BR"/>
        </w:rPr>
      </w:pPr>
      <w:r>
        <w:rPr>
          <w:rFonts w:ascii="Times New Roman" w:hAnsi="Times New Roman"/>
          <w:b/>
          <w:lang w:val="pt-BR"/>
        </w:rPr>
        <w:t xml:space="preserve">Presidente </w:t>
      </w:r>
    </w:p>
    <w:p w14:paraId="1B92B6DA" w14:textId="77777777" w:rsidR="00953588" w:rsidRDefault="003D09A5">
      <w:pPr>
        <w:pStyle w:val="SemEspaamento"/>
        <w:jc w:val="center"/>
        <w:rPr>
          <w:rFonts w:ascii="Times New Roman" w:hAnsi="Times New Roman"/>
          <w:b/>
          <w:lang w:val="pt-BR"/>
        </w:rPr>
      </w:pPr>
      <w:r>
        <w:rPr>
          <w:rFonts w:ascii="Times New Roman" w:hAnsi="Times New Roman"/>
          <w:b/>
          <w:lang w:val="pt-BR"/>
        </w:rPr>
        <w:t>C</w:t>
      </w:r>
      <w:r w:rsidR="00CA1944">
        <w:rPr>
          <w:rFonts w:ascii="Times New Roman" w:hAnsi="Times New Roman"/>
          <w:b/>
          <w:lang w:val="pt-BR"/>
        </w:rPr>
        <w:t xml:space="preserve">omissão </w:t>
      </w:r>
      <w:r>
        <w:rPr>
          <w:rFonts w:ascii="Times New Roman" w:hAnsi="Times New Roman"/>
          <w:b/>
          <w:lang w:val="pt-BR"/>
        </w:rPr>
        <w:t>M</w:t>
      </w:r>
      <w:r w:rsidR="00CA1944">
        <w:rPr>
          <w:rFonts w:ascii="Times New Roman" w:hAnsi="Times New Roman"/>
          <w:b/>
          <w:lang w:val="pt-BR"/>
        </w:rPr>
        <w:t xml:space="preserve">ista </w:t>
      </w:r>
      <w:r w:rsidR="00756EDD">
        <w:rPr>
          <w:rFonts w:ascii="Times New Roman" w:hAnsi="Times New Roman"/>
          <w:b/>
          <w:lang w:val="pt-BR"/>
        </w:rPr>
        <w:t>E</w:t>
      </w:r>
      <w:r w:rsidR="00CA1944">
        <w:rPr>
          <w:rFonts w:ascii="Times New Roman" w:hAnsi="Times New Roman"/>
          <w:b/>
          <w:lang w:val="pt-BR"/>
        </w:rPr>
        <w:t xml:space="preserve">special de Aquisição e </w:t>
      </w:r>
      <w:r>
        <w:rPr>
          <w:rFonts w:ascii="Times New Roman" w:hAnsi="Times New Roman"/>
          <w:b/>
          <w:lang w:val="pt-BR"/>
        </w:rPr>
        <w:t>L</w:t>
      </w:r>
      <w:r w:rsidR="00CA1944">
        <w:rPr>
          <w:rFonts w:ascii="Times New Roman" w:hAnsi="Times New Roman"/>
          <w:b/>
          <w:lang w:val="pt-BR"/>
        </w:rPr>
        <w:t>icitação</w:t>
      </w:r>
    </w:p>
    <w:p w14:paraId="667D7840" w14:textId="77777777" w:rsidR="003D09A5" w:rsidRDefault="00CA1944">
      <w:pPr>
        <w:pStyle w:val="SemEspaamento"/>
        <w:jc w:val="center"/>
        <w:rPr>
          <w:rFonts w:ascii="Times New Roman" w:hAnsi="Times New Roman"/>
          <w:b/>
          <w:lang w:val="pt-BR"/>
        </w:rPr>
      </w:pPr>
      <w:r>
        <w:rPr>
          <w:rFonts w:ascii="Times New Roman" w:hAnsi="Times New Roman"/>
          <w:b/>
          <w:lang w:val="pt-BR"/>
        </w:rPr>
        <w:t>Projeto Governo Cidadão</w:t>
      </w:r>
    </w:p>
    <w:p w14:paraId="767B0BC9" w14:textId="77777777" w:rsidR="00953588" w:rsidRPr="007D49F7" w:rsidRDefault="00CA1944" w:rsidP="00953588">
      <w:pPr>
        <w:pStyle w:val="SemEspaamento"/>
        <w:jc w:val="center"/>
        <w:rPr>
          <w:lang w:val="pt-BR"/>
        </w:rPr>
      </w:pPr>
      <w:r>
        <w:rPr>
          <w:rFonts w:ascii="Times New Roman" w:hAnsi="Times New Roman"/>
          <w:b/>
          <w:lang w:val="pt-BR"/>
        </w:rPr>
        <w:t xml:space="preserve">Acordo de Empréstimo </w:t>
      </w:r>
      <w:r w:rsidR="00953588">
        <w:rPr>
          <w:rFonts w:ascii="Times New Roman" w:hAnsi="Times New Roman"/>
          <w:b/>
          <w:lang w:val="pt-BR"/>
        </w:rPr>
        <w:t>8273-BR/BIRD</w:t>
      </w:r>
    </w:p>
    <w:p w14:paraId="6980045F" w14:textId="77777777" w:rsidR="003D09A5" w:rsidRPr="007D49F7" w:rsidRDefault="003D09A5">
      <w:pPr>
        <w:pStyle w:val="SemEspaamento"/>
        <w:pageBreakBefore/>
        <w:jc w:val="center"/>
        <w:rPr>
          <w:lang w:val="pt-BR"/>
        </w:rPr>
      </w:pPr>
      <w:r>
        <w:rPr>
          <w:rFonts w:ascii="Times New Roman" w:eastAsia="Times New Roman" w:hAnsi="Times New Roman"/>
          <w:b/>
          <w:lang w:val="pt-BR"/>
        </w:rPr>
        <w:lastRenderedPageBreak/>
        <w:t xml:space="preserve">TERMO DE </w:t>
      </w:r>
      <w:r>
        <w:rPr>
          <w:rFonts w:ascii="Times New Roman" w:eastAsia="Times New Roman" w:hAnsi="Times New Roman"/>
          <w:b/>
          <w:w w:val="109"/>
          <w:lang w:val="pt-BR"/>
        </w:rPr>
        <w:t>PRO</w:t>
      </w:r>
      <w:r>
        <w:rPr>
          <w:rFonts w:ascii="Times New Roman" w:eastAsia="Times New Roman" w:hAnsi="Times New Roman"/>
          <w:b/>
          <w:spacing w:val="-1"/>
          <w:w w:val="109"/>
          <w:lang w:val="pt-BR"/>
        </w:rPr>
        <w:t>P</w:t>
      </w:r>
      <w:r>
        <w:rPr>
          <w:rFonts w:ascii="Times New Roman" w:eastAsia="Times New Roman" w:hAnsi="Times New Roman"/>
          <w:b/>
          <w:w w:val="106"/>
          <w:lang w:val="pt-BR"/>
        </w:rPr>
        <w:t>OS</w:t>
      </w:r>
      <w:r>
        <w:rPr>
          <w:rFonts w:ascii="Times New Roman" w:eastAsia="Times New Roman" w:hAnsi="Times New Roman"/>
          <w:b/>
          <w:spacing w:val="-2"/>
          <w:w w:val="106"/>
          <w:lang w:val="pt-BR"/>
        </w:rPr>
        <w:t>T</w:t>
      </w:r>
      <w:r>
        <w:rPr>
          <w:rFonts w:ascii="Times New Roman" w:eastAsia="Times New Roman" w:hAnsi="Times New Roman"/>
          <w:b/>
          <w:lang w:val="pt-BR"/>
        </w:rPr>
        <w:t xml:space="preserve">A </w:t>
      </w:r>
      <w:r>
        <w:rPr>
          <w:rFonts w:ascii="Times New Roman" w:eastAsia="Times New Roman" w:hAnsi="Times New Roman"/>
          <w:b/>
          <w:w w:val="105"/>
          <w:lang w:val="pt-BR"/>
        </w:rPr>
        <w:t>COTAÇÃO/CO</w:t>
      </w:r>
      <w:r>
        <w:rPr>
          <w:rFonts w:ascii="Times New Roman" w:eastAsia="Times New Roman" w:hAnsi="Times New Roman"/>
          <w:b/>
          <w:spacing w:val="1"/>
          <w:w w:val="105"/>
          <w:lang w:val="pt-BR"/>
        </w:rPr>
        <w:t>M</w:t>
      </w:r>
      <w:r>
        <w:rPr>
          <w:rFonts w:ascii="Times New Roman" w:eastAsia="Times New Roman" w:hAnsi="Times New Roman"/>
          <w:b/>
          <w:spacing w:val="-1"/>
          <w:w w:val="105"/>
          <w:lang w:val="pt-BR"/>
        </w:rPr>
        <w:t>P</w:t>
      </w:r>
      <w:r>
        <w:rPr>
          <w:rFonts w:ascii="Times New Roman" w:eastAsia="Times New Roman" w:hAnsi="Times New Roman"/>
          <w:b/>
          <w:w w:val="105"/>
          <w:lang w:val="pt-BR"/>
        </w:rPr>
        <w:t xml:space="preserve">ARAÇÃO </w:t>
      </w:r>
      <w:r>
        <w:rPr>
          <w:rFonts w:ascii="Times New Roman" w:eastAsia="Times New Roman" w:hAnsi="Times New Roman"/>
          <w:b/>
          <w:lang w:val="pt-BR"/>
        </w:rPr>
        <w:t xml:space="preserve">DE </w:t>
      </w:r>
      <w:r>
        <w:rPr>
          <w:rFonts w:ascii="Times New Roman" w:eastAsia="Times New Roman" w:hAnsi="Times New Roman"/>
          <w:b/>
          <w:w w:val="109"/>
          <w:lang w:val="pt-BR"/>
        </w:rPr>
        <w:t>PR</w:t>
      </w:r>
      <w:r>
        <w:rPr>
          <w:rFonts w:ascii="Times New Roman" w:eastAsia="Times New Roman" w:hAnsi="Times New Roman"/>
          <w:b/>
          <w:w w:val="106"/>
          <w:lang w:val="pt-BR"/>
        </w:rPr>
        <w:t>EÇOS</w:t>
      </w:r>
    </w:p>
    <w:p w14:paraId="6F348F25" w14:textId="77777777" w:rsidR="003D09A5" w:rsidRDefault="003D09A5">
      <w:pPr>
        <w:spacing w:after="0" w:line="240" w:lineRule="auto"/>
        <w:ind w:left="2835" w:right="2794" w:firstLine="200"/>
        <w:jc w:val="both"/>
        <w:rPr>
          <w:rFonts w:ascii="Times New Roman" w:eastAsia="Times New Roman" w:hAnsi="Times New Roman"/>
          <w:b/>
          <w:w w:val="106"/>
          <w:lang w:val="pt-BR"/>
        </w:rPr>
      </w:pPr>
    </w:p>
    <w:p w14:paraId="4E646817" w14:textId="77777777" w:rsidR="003D09A5" w:rsidRDefault="003D09A5">
      <w:pPr>
        <w:spacing w:after="0" w:line="240" w:lineRule="auto"/>
        <w:jc w:val="both"/>
        <w:rPr>
          <w:rFonts w:ascii="Times New Roman" w:eastAsia="Times New Roman" w:hAnsi="Times New Roman"/>
          <w:lang w:val="pt-BR"/>
        </w:rPr>
      </w:pPr>
    </w:p>
    <w:p w14:paraId="7CFA18B0" w14:textId="77777777" w:rsidR="003D09A5" w:rsidRPr="007D49F7" w:rsidRDefault="003D09A5">
      <w:pPr>
        <w:spacing w:after="120"/>
        <w:jc w:val="both"/>
        <w:rPr>
          <w:lang w:val="pt-BR"/>
        </w:rPr>
      </w:pPr>
      <w:r>
        <w:rPr>
          <w:rFonts w:ascii="Times New Roman" w:hAnsi="Times New Roman"/>
          <w:lang w:val="pt-BR"/>
        </w:rPr>
        <w:t xml:space="preserve">A(___indicar a razão social da Empresa__) compromete-se, por este Termo, a fornecer os (___indicar os serviços__) constantes da Planilha de Quantidades abaixo, em inteiro acordo com as Especificações Técnicas contidas na Solicitação de Cotação de Preço </w:t>
      </w:r>
      <w:r>
        <w:rPr>
          <w:rFonts w:ascii="Times New Roman" w:hAnsi="Times New Roman"/>
          <w:b/>
          <w:lang w:val="pt-BR"/>
        </w:rPr>
        <w:t>SDP n</w:t>
      </w:r>
      <w:r w:rsidR="00415515">
        <w:rPr>
          <w:rFonts w:ascii="Times New Roman" w:hAnsi="Times New Roman"/>
          <w:b/>
          <w:lang w:val="pt-BR"/>
        </w:rPr>
        <w:t xml:space="preserve">º </w:t>
      </w:r>
      <w:r w:rsidR="00822379">
        <w:rPr>
          <w:rFonts w:ascii="Times New Roman" w:hAnsi="Times New Roman"/>
          <w:b/>
          <w:lang w:val="pt-BR"/>
        </w:rPr>
        <w:t>___</w:t>
      </w:r>
      <w:r w:rsidR="00415515">
        <w:rPr>
          <w:rFonts w:ascii="Times New Roman" w:hAnsi="Times New Roman"/>
          <w:b/>
          <w:lang w:val="pt-BR"/>
        </w:rPr>
        <w:t>/202</w:t>
      </w:r>
      <w:r w:rsidR="00355E8B">
        <w:rPr>
          <w:rFonts w:ascii="Times New Roman" w:hAnsi="Times New Roman"/>
          <w:b/>
          <w:lang w:val="pt-BR"/>
        </w:rPr>
        <w:t>2</w:t>
      </w:r>
      <w:r>
        <w:rPr>
          <w:rFonts w:ascii="Times New Roman" w:hAnsi="Times New Roman"/>
          <w:lang w:val="pt-BR"/>
        </w:rPr>
        <w:t>, pelo preço total de R$ (indicar valor), (__valor por extenso__), no (___indicar o local de entrega____)</w:t>
      </w:r>
      <w:r w:rsidRPr="007D49F7">
        <w:rPr>
          <w:lang w:val="pt-BR"/>
        </w:rPr>
        <w:t>.</w:t>
      </w:r>
    </w:p>
    <w:tbl>
      <w:tblPr>
        <w:tblW w:w="0" w:type="auto"/>
        <w:tblInd w:w="93" w:type="dxa"/>
        <w:tblLayout w:type="fixed"/>
        <w:tblCellMar>
          <w:left w:w="0" w:type="dxa"/>
          <w:right w:w="0" w:type="dxa"/>
        </w:tblCellMar>
        <w:tblLook w:val="0000" w:firstRow="0" w:lastRow="0" w:firstColumn="0" w:lastColumn="0" w:noHBand="0" w:noVBand="0"/>
      </w:tblPr>
      <w:tblGrid>
        <w:gridCol w:w="4604"/>
        <w:gridCol w:w="4616"/>
      </w:tblGrid>
      <w:tr w:rsidR="003D09A5" w14:paraId="7AE623B8" w14:textId="77777777">
        <w:trPr>
          <w:trHeight w:hRule="exact" w:val="1059"/>
        </w:trPr>
        <w:tc>
          <w:tcPr>
            <w:tcW w:w="9220" w:type="dxa"/>
            <w:gridSpan w:val="2"/>
            <w:tcBorders>
              <w:top w:val="single" w:sz="4" w:space="0" w:color="000000"/>
              <w:left w:val="single" w:sz="4" w:space="0" w:color="000000"/>
              <w:bottom w:val="single" w:sz="4" w:space="0" w:color="000000"/>
              <w:right w:val="single" w:sz="4" w:space="0" w:color="000000"/>
            </w:tcBorders>
            <w:shd w:val="clear" w:color="auto" w:fill="auto"/>
          </w:tcPr>
          <w:p w14:paraId="21920C14" w14:textId="77777777" w:rsidR="003D09A5" w:rsidRDefault="003D09A5">
            <w:pPr>
              <w:spacing w:after="120" w:line="240" w:lineRule="auto"/>
              <w:ind w:left="65" w:right="7"/>
              <w:jc w:val="both"/>
            </w:pPr>
            <w:r>
              <w:rPr>
                <w:rFonts w:ascii="Times New Roman" w:eastAsia="Times New Roman" w:hAnsi="Times New Roman"/>
                <w:lang w:val="pt-BR"/>
              </w:rPr>
              <w:t xml:space="preserve">SERVIÇO: </w:t>
            </w:r>
          </w:p>
        </w:tc>
      </w:tr>
      <w:tr w:rsidR="003D09A5" w:rsidRPr="00C012B8" w14:paraId="294D2CEB" w14:textId="77777777">
        <w:trPr>
          <w:trHeight w:hRule="exact" w:val="848"/>
        </w:trPr>
        <w:tc>
          <w:tcPr>
            <w:tcW w:w="4604" w:type="dxa"/>
            <w:tcBorders>
              <w:top w:val="single" w:sz="4" w:space="0" w:color="000000"/>
              <w:left w:val="single" w:sz="4" w:space="0" w:color="000000"/>
              <w:bottom w:val="single" w:sz="4" w:space="0" w:color="000000"/>
            </w:tcBorders>
            <w:shd w:val="clear" w:color="auto" w:fill="auto"/>
          </w:tcPr>
          <w:p w14:paraId="69F53C7B" w14:textId="77777777" w:rsidR="003D09A5" w:rsidRDefault="003D09A5">
            <w:pPr>
              <w:snapToGrid w:val="0"/>
              <w:spacing w:after="120" w:line="220" w:lineRule="exact"/>
              <w:jc w:val="both"/>
              <w:rPr>
                <w:rFonts w:ascii="Times New Roman" w:eastAsia="Times New Roman" w:hAnsi="Times New Roman"/>
                <w:lang w:val="pt-BR"/>
              </w:rPr>
            </w:pPr>
          </w:p>
          <w:p w14:paraId="001E3798" w14:textId="77777777" w:rsidR="003D09A5" w:rsidRPr="007D49F7" w:rsidRDefault="003D09A5">
            <w:pPr>
              <w:spacing w:after="120" w:line="240" w:lineRule="auto"/>
              <w:ind w:left="64" w:right="-20"/>
              <w:jc w:val="both"/>
              <w:rPr>
                <w:lang w:val="pt-BR"/>
              </w:rPr>
            </w:pPr>
            <w:r>
              <w:rPr>
                <w:rFonts w:ascii="Times New Roman" w:eastAsia="Times New Roman" w:hAnsi="Times New Roman"/>
                <w:lang w:val="pt-BR"/>
              </w:rPr>
              <w:t>Pra</w:t>
            </w:r>
            <w:r>
              <w:rPr>
                <w:rFonts w:ascii="Times New Roman" w:eastAsia="Times New Roman" w:hAnsi="Times New Roman"/>
                <w:spacing w:val="-1"/>
                <w:lang w:val="pt-BR"/>
              </w:rPr>
              <w:t>z</w:t>
            </w:r>
            <w:r>
              <w:rPr>
                <w:rFonts w:ascii="Times New Roman" w:eastAsia="Times New Roman" w:hAnsi="Times New Roman"/>
                <w:lang w:val="pt-BR"/>
              </w:rPr>
              <w:t xml:space="preserve">o de </w:t>
            </w:r>
            <w:r>
              <w:rPr>
                <w:rFonts w:ascii="Times New Roman" w:eastAsia="Times New Roman" w:hAnsi="Times New Roman"/>
                <w:spacing w:val="-1"/>
                <w:lang w:val="pt-BR"/>
              </w:rPr>
              <w:t>V</w:t>
            </w:r>
            <w:r>
              <w:rPr>
                <w:rFonts w:ascii="Times New Roman" w:eastAsia="Times New Roman" w:hAnsi="Times New Roman"/>
                <w:spacing w:val="1"/>
                <w:lang w:val="pt-BR"/>
              </w:rPr>
              <w:t>a</w:t>
            </w:r>
            <w:r>
              <w:rPr>
                <w:rFonts w:ascii="Times New Roman" w:eastAsia="Times New Roman" w:hAnsi="Times New Roman"/>
                <w:lang w:val="pt-BR"/>
              </w:rPr>
              <w:t xml:space="preserve">lidade </w:t>
            </w:r>
            <w:r>
              <w:rPr>
                <w:rFonts w:ascii="Times New Roman" w:eastAsia="Times New Roman" w:hAnsi="Times New Roman"/>
                <w:spacing w:val="-1"/>
                <w:lang w:val="pt-BR"/>
              </w:rPr>
              <w:t>d</w:t>
            </w:r>
            <w:r>
              <w:rPr>
                <w:rFonts w:ascii="Times New Roman" w:eastAsia="Times New Roman" w:hAnsi="Times New Roman"/>
                <w:lang w:val="pt-BR"/>
              </w:rPr>
              <w:t xml:space="preserve">a </w:t>
            </w:r>
            <w:r>
              <w:rPr>
                <w:rFonts w:ascii="Times New Roman" w:eastAsia="Times New Roman" w:hAnsi="Times New Roman"/>
                <w:w w:val="118"/>
                <w:lang w:val="pt-BR"/>
              </w:rPr>
              <w:t>P</w:t>
            </w:r>
            <w:r>
              <w:rPr>
                <w:rFonts w:ascii="Times New Roman" w:eastAsia="Times New Roman" w:hAnsi="Times New Roman"/>
                <w:spacing w:val="-1"/>
                <w:w w:val="118"/>
                <w:lang w:val="pt-BR"/>
              </w:rPr>
              <w:t>r</w:t>
            </w:r>
            <w:r>
              <w:rPr>
                <w:rFonts w:ascii="Times New Roman" w:eastAsia="Times New Roman" w:hAnsi="Times New Roman"/>
                <w:w w:val="105"/>
                <w:lang w:val="pt-BR"/>
              </w:rPr>
              <w:t>o</w:t>
            </w:r>
            <w:r>
              <w:rPr>
                <w:rFonts w:ascii="Times New Roman" w:eastAsia="Times New Roman" w:hAnsi="Times New Roman"/>
                <w:spacing w:val="-1"/>
                <w:w w:val="105"/>
                <w:lang w:val="pt-BR"/>
              </w:rPr>
              <w:t>p</w:t>
            </w:r>
            <w:r>
              <w:rPr>
                <w:rFonts w:ascii="Times New Roman" w:eastAsia="Times New Roman" w:hAnsi="Times New Roman"/>
                <w:w w:val="104"/>
                <w:lang w:val="pt-BR"/>
              </w:rPr>
              <w:t>os</w:t>
            </w:r>
            <w:r>
              <w:rPr>
                <w:rFonts w:ascii="Times New Roman" w:eastAsia="Times New Roman" w:hAnsi="Times New Roman"/>
                <w:spacing w:val="-1"/>
                <w:w w:val="104"/>
                <w:lang w:val="pt-BR"/>
              </w:rPr>
              <w:t>t</w:t>
            </w:r>
            <w:r>
              <w:rPr>
                <w:rFonts w:ascii="Times New Roman" w:eastAsia="Times New Roman" w:hAnsi="Times New Roman"/>
                <w:w w:val="112"/>
                <w:lang w:val="pt-BR"/>
              </w:rPr>
              <w:t>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2476DD4" w14:textId="77777777" w:rsidR="003D09A5" w:rsidRPr="007D49F7" w:rsidRDefault="003D09A5">
            <w:pPr>
              <w:spacing w:after="120" w:line="240" w:lineRule="auto"/>
              <w:ind w:left="65" w:right="7"/>
              <w:jc w:val="both"/>
              <w:rPr>
                <w:lang w:val="pt-BR"/>
              </w:rPr>
            </w:pPr>
            <w:r>
              <w:rPr>
                <w:rFonts w:ascii="Times New Roman" w:eastAsia="Times New Roman" w:hAnsi="Times New Roman"/>
                <w:lang w:val="pt-BR"/>
              </w:rPr>
              <w:t xml:space="preserve">60 (sessenta) dias a partir da data estabelecida </w:t>
            </w:r>
            <w:r>
              <w:rPr>
                <w:rFonts w:ascii="Times New Roman" w:eastAsia="Times New Roman" w:hAnsi="Times New Roman"/>
                <w:spacing w:val="-1"/>
                <w:lang w:val="pt-BR"/>
              </w:rPr>
              <w:t>p</w:t>
            </w:r>
            <w:r>
              <w:rPr>
                <w:rFonts w:ascii="Times New Roman" w:eastAsia="Times New Roman" w:hAnsi="Times New Roman"/>
                <w:lang w:val="pt-BR"/>
              </w:rPr>
              <w:t>ara ab</w:t>
            </w:r>
            <w:r>
              <w:rPr>
                <w:rFonts w:ascii="Times New Roman" w:eastAsia="Times New Roman" w:hAnsi="Times New Roman"/>
                <w:spacing w:val="-1"/>
                <w:lang w:val="pt-BR"/>
              </w:rPr>
              <w:t>e</w:t>
            </w:r>
            <w:r>
              <w:rPr>
                <w:rFonts w:ascii="Times New Roman" w:eastAsia="Times New Roman" w:hAnsi="Times New Roman"/>
                <w:lang w:val="pt-BR"/>
              </w:rPr>
              <w:t>rt</w:t>
            </w:r>
            <w:r>
              <w:rPr>
                <w:rFonts w:ascii="Times New Roman" w:eastAsia="Times New Roman" w:hAnsi="Times New Roman"/>
                <w:spacing w:val="1"/>
                <w:lang w:val="pt-BR"/>
              </w:rPr>
              <w:t>u</w:t>
            </w:r>
            <w:r>
              <w:rPr>
                <w:rFonts w:ascii="Times New Roman" w:eastAsia="Times New Roman" w:hAnsi="Times New Roman"/>
                <w:lang w:val="pt-BR"/>
              </w:rPr>
              <w:t>ra das p</w:t>
            </w:r>
            <w:r>
              <w:rPr>
                <w:rFonts w:ascii="Times New Roman" w:eastAsia="Times New Roman" w:hAnsi="Times New Roman"/>
                <w:spacing w:val="-1"/>
                <w:lang w:val="pt-BR"/>
              </w:rPr>
              <w:t>ro</w:t>
            </w:r>
            <w:r>
              <w:rPr>
                <w:rFonts w:ascii="Times New Roman" w:eastAsia="Times New Roman" w:hAnsi="Times New Roman"/>
                <w:lang w:val="pt-BR"/>
              </w:rPr>
              <w:t>posta</w:t>
            </w:r>
            <w:r>
              <w:rPr>
                <w:rFonts w:ascii="Times New Roman" w:eastAsia="Times New Roman" w:hAnsi="Times New Roman"/>
                <w:spacing w:val="-1"/>
                <w:lang w:val="pt-BR"/>
              </w:rPr>
              <w:t>s</w:t>
            </w:r>
            <w:r>
              <w:rPr>
                <w:rFonts w:ascii="Times New Roman" w:eastAsia="Times New Roman" w:hAnsi="Times New Roman"/>
                <w:lang w:val="pt-BR"/>
              </w:rPr>
              <w:t>.</w:t>
            </w:r>
          </w:p>
        </w:tc>
      </w:tr>
      <w:tr w:rsidR="003D09A5" w:rsidRPr="00C012B8" w14:paraId="0C39588D" w14:textId="77777777">
        <w:trPr>
          <w:trHeight w:hRule="exact" w:val="985"/>
        </w:trPr>
        <w:tc>
          <w:tcPr>
            <w:tcW w:w="4604" w:type="dxa"/>
            <w:tcBorders>
              <w:top w:val="single" w:sz="4" w:space="0" w:color="000000"/>
              <w:left w:val="single" w:sz="4" w:space="0" w:color="000000"/>
              <w:bottom w:val="single" w:sz="4" w:space="0" w:color="000000"/>
            </w:tcBorders>
            <w:shd w:val="clear" w:color="auto" w:fill="auto"/>
          </w:tcPr>
          <w:p w14:paraId="10C0FF80" w14:textId="77777777" w:rsidR="003D09A5" w:rsidRDefault="003D09A5">
            <w:pPr>
              <w:snapToGrid w:val="0"/>
              <w:spacing w:after="120" w:line="220" w:lineRule="exact"/>
              <w:jc w:val="both"/>
              <w:rPr>
                <w:rFonts w:ascii="Times New Roman" w:eastAsia="Times New Roman" w:hAnsi="Times New Roman"/>
                <w:lang w:val="pt-BR"/>
              </w:rPr>
            </w:pPr>
          </w:p>
          <w:p w14:paraId="571699F4" w14:textId="77777777" w:rsidR="003D09A5" w:rsidRDefault="003D09A5">
            <w:pPr>
              <w:spacing w:after="120" w:line="240" w:lineRule="auto"/>
              <w:ind w:left="64" w:right="-20"/>
              <w:jc w:val="both"/>
            </w:pPr>
            <w:r>
              <w:rPr>
                <w:rFonts w:ascii="Times New Roman" w:eastAsia="Times New Roman" w:hAnsi="Times New Roman"/>
                <w:lang w:val="pt-BR"/>
              </w:rPr>
              <w:t>Pra</w:t>
            </w:r>
            <w:r>
              <w:rPr>
                <w:rFonts w:ascii="Times New Roman" w:eastAsia="Times New Roman" w:hAnsi="Times New Roman"/>
                <w:spacing w:val="-1"/>
                <w:lang w:val="pt-BR"/>
              </w:rPr>
              <w:t>z</w:t>
            </w:r>
            <w:r>
              <w:rPr>
                <w:rFonts w:ascii="Times New Roman" w:eastAsia="Times New Roman" w:hAnsi="Times New Roman"/>
                <w:lang w:val="pt-BR"/>
              </w:rPr>
              <w:t xml:space="preserve">o de </w:t>
            </w:r>
            <w:r>
              <w:rPr>
                <w:rFonts w:ascii="Times New Roman" w:eastAsia="Times New Roman" w:hAnsi="Times New Roman"/>
                <w:w w:val="109"/>
                <w:lang w:val="pt-BR"/>
              </w:rPr>
              <w:t>E</w:t>
            </w:r>
            <w:r>
              <w:rPr>
                <w:rFonts w:ascii="Times New Roman" w:eastAsia="Times New Roman" w:hAnsi="Times New Roman"/>
                <w:w w:val="111"/>
                <w:lang w:val="pt-BR"/>
              </w:rPr>
              <w:t>n</w:t>
            </w:r>
            <w:r>
              <w:rPr>
                <w:rFonts w:ascii="Times New Roman" w:eastAsia="Times New Roman" w:hAnsi="Times New Roman"/>
                <w:w w:val="127"/>
                <w:lang w:val="pt-BR"/>
              </w:rPr>
              <w:t>t</w:t>
            </w:r>
            <w:r>
              <w:rPr>
                <w:rFonts w:ascii="Times New Roman" w:eastAsia="Times New Roman" w:hAnsi="Times New Roman"/>
                <w:spacing w:val="-1"/>
                <w:w w:val="127"/>
                <w:lang w:val="pt-BR"/>
              </w:rPr>
              <w:t>r</w:t>
            </w:r>
            <w:r>
              <w:rPr>
                <w:rFonts w:ascii="Times New Roman" w:eastAsia="Times New Roman" w:hAnsi="Times New Roman"/>
                <w:w w:val="103"/>
                <w:lang w:val="pt-BR"/>
              </w:rPr>
              <w:t>eg</w:t>
            </w:r>
            <w:r>
              <w:rPr>
                <w:rFonts w:ascii="Times New Roman" w:eastAsia="Times New Roman" w:hAnsi="Times New Roman"/>
                <w:w w:val="103"/>
              </w:rPr>
              <w:t>a/</w:t>
            </w:r>
            <w:r>
              <w:rPr>
                <w:rFonts w:ascii="Times New Roman" w:eastAsia="Times New Roman" w:hAnsi="Times New Roman"/>
                <w:spacing w:val="-2"/>
                <w:w w:val="109"/>
              </w:rPr>
              <w:t>E</w:t>
            </w:r>
            <w:r>
              <w:rPr>
                <w:rFonts w:ascii="Times New Roman" w:eastAsia="Times New Roman" w:hAnsi="Times New Roman"/>
                <w:spacing w:val="1"/>
              </w:rPr>
              <w:t>x</w:t>
            </w:r>
            <w:r>
              <w:rPr>
                <w:rFonts w:ascii="Times New Roman" w:eastAsia="Times New Roman" w:hAnsi="Times New Roman"/>
                <w:w w:val="103"/>
              </w:rPr>
              <w:t>ecu</w:t>
            </w:r>
            <w:r>
              <w:rPr>
                <w:rFonts w:ascii="Times New Roman" w:eastAsia="Times New Roman" w:hAnsi="Times New Roman"/>
                <w:spacing w:val="-1"/>
                <w:w w:val="103"/>
              </w:rPr>
              <w:t>ç</w:t>
            </w:r>
            <w:r>
              <w:rPr>
                <w:rFonts w:ascii="Times New Roman" w:eastAsia="Times New Roman" w:hAnsi="Times New Roman"/>
                <w:spacing w:val="1"/>
                <w:w w:val="112"/>
              </w:rPr>
              <w:t>ã</w:t>
            </w:r>
            <w:r>
              <w:rPr>
                <w:rFonts w:ascii="Times New Roman" w:eastAsia="Times New Roman" w:hAnsi="Times New Roman"/>
              </w:rPr>
              <w:t>o</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191D1849"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 xml:space="preserve">Conforme Cronograma Físico Financeiro, a partir da </w:t>
            </w:r>
            <w:r>
              <w:rPr>
                <w:rFonts w:ascii="Times New Roman" w:eastAsia="Times New Roman" w:hAnsi="Times New Roman"/>
                <w:spacing w:val="-1"/>
                <w:lang w:val="pt-BR"/>
              </w:rPr>
              <w:t>d</w:t>
            </w:r>
            <w:r>
              <w:rPr>
                <w:rFonts w:ascii="Times New Roman" w:eastAsia="Times New Roman" w:hAnsi="Times New Roman"/>
                <w:lang w:val="pt-BR"/>
              </w:rPr>
              <w:t>ata const</w:t>
            </w:r>
            <w:r>
              <w:rPr>
                <w:rFonts w:ascii="Times New Roman" w:eastAsia="Times New Roman" w:hAnsi="Times New Roman"/>
                <w:spacing w:val="-1"/>
                <w:lang w:val="pt-BR"/>
              </w:rPr>
              <w:t>a</w:t>
            </w:r>
            <w:r>
              <w:rPr>
                <w:rFonts w:ascii="Times New Roman" w:eastAsia="Times New Roman" w:hAnsi="Times New Roman"/>
                <w:lang w:val="pt-BR"/>
              </w:rPr>
              <w:t>nte da O</w:t>
            </w:r>
            <w:r>
              <w:rPr>
                <w:rFonts w:ascii="Times New Roman" w:eastAsia="Times New Roman" w:hAnsi="Times New Roman"/>
                <w:spacing w:val="-1"/>
                <w:lang w:val="pt-BR"/>
              </w:rPr>
              <w:t>r</w:t>
            </w:r>
            <w:r>
              <w:rPr>
                <w:rFonts w:ascii="Times New Roman" w:eastAsia="Times New Roman" w:hAnsi="Times New Roman"/>
                <w:lang w:val="pt-BR"/>
              </w:rPr>
              <w:t>dem C</w:t>
            </w:r>
            <w:r>
              <w:rPr>
                <w:rFonts w:ascii="Times New Roman" w:eastAsia="Times New Roman" w:hAnsi="Times New Roman"/>
                <w:spacing w:val="1"/>
                <w:lang w:val="pt-BR"/>
              </w:rPr>
              <w:t>o</w:t>
            </w:r>
            <w:r>
              <w:rPr>
                <w:rFonts w:ascii="Times New Roman" w:eastAsia="Times New Roman" w:hAnsi="Times New Roman"/>
                <w:spacing w:val="-2"/>
                <w:lang w:val="pt-BR"/>
              </w:rPr>
              <w:t>m</w:t>
            </w:r>
            <w:r>
              <w:rPr>
                <w:rFonts w:ascii="Times New Roman" w:eastAsia="Times New Roman" w:hAnsi="Times New Roman"/>
                <w:spacing w:val="1"/>
                <w:lang w:val="pt-BR"/>
              </w:rPr>
              <w:t>p</w:t>
            </w:r>
            <w:r>
              <w:rPr>
                <w:rFonts w:ascii="Times New Roman" w:eastAsia="Times New Roman" w:hAnsi="Times New Roman"/>
                <w:lang w:val="pt-BR"/>
              </w:rPr>
              <w:t>ra e</w:t>
            </w:r>
            <w:r>
              <w:rPr>
                <w:rFonts w:ascii="Times New Roman" w:eastAsia="Times New Roman" w:hAnsi="Times New Roman"/>
                <w:spacing w:val="-2"/>
                <w:lang w:val="pt-BR"/>
              </w:rPr>
              <w:t>m</w:t>
            </w:r>
            <w:r>
              <w:rPr>
                <w:rFonts w:ascii="Times New Roman" w:eastAsia="Times New Roman" w:hAnsi="Times New Roman"/>
                <w:lang w:val="pt-BR"/>
              </w:rPr>
              <w:t>i</w:t>
            </w:r>
            <w:r>
              <w:rPr>
                <w:rFonts w:ascii="Times New Roman" w:eastAsia="Times New Roman" w:hAnsi="Times New Roman"/>
                <w:spacing w:val="1"/>
                <w:lang w:val="pt-BR"/>
              </w:rPr>
              <w:t>t</w:t>
            </w:r>
            <w:r>
              <w:rPr>
                <w:rFonts w:ascii="Times New Roman" w:eastAsia="Times New Roman" w:hAnsi="Times New Roman"/>
                <w:lang w:val="pt-BR"/>
              </w:rPr>
              <w:t>i</w:t>
            </w:r>
            <w:r>
              <w:rPr>
                <w:rFonts w:ascii="Times New Roman" w:eastAsia="Times New Roman" w:hAnsi="Times New Roman"/>
                <w:spacing w:val="1"/>
                <w:lang w:val="pt-BR"/>
              </w:rPr>
              <w:t>d</w:t>
            </w:r>
            <w:r>
              <w:rPr>
                <w:rFonts w:ascii="Times New Roman" w:eastAsia="Times New Roman" w:hAnsi="Times New Roman"/>
                <w:lang w:val="pt-BR"/>
              </w:rPr>
              <w:t>a pe</w:t>
            </w:r>
            <w:r>
              <w:rPr>
                <w:rFonts w:ascii="Times New Roman" w:eastAsia="Times New Roman" w:hAnsi="Times New Roman"/>
                <w:spacing w:val="-2"/>
                <w:lang w:val="pt-BR"/>
              </w:rPr>
              <w:t>l</w:t>
            </w:r>
            <w:r>
              <w:rPr>
                <w:rFonts w:ascii="Times New Roman" w:eastAsia="Times New Roman" w:hAnsi="Times New Roman"/>
                <w:lang w:val="pt-BR"/>
              </w:rPr>
              <w:t>o Contrat</w:t>
            </w:r>
            <w:r>
              <w:rPr>
                <w:rFonts w:ascii="Times New Roman" w:eastAsia="Times New Roman" w:hAnsi="Times New Roman"/>
                <w:spacing w:val="-1"/>
                <w:lang w:val="pt-BR"/>
              </w:rPr>
              <w:t>a</w:t>
            </w:r>
            <w:r>
              <w:rPr>
                <w:rFonts w:ascii="Times New Roman" w:eastAsia="Times New Roman" w:hAnsi="Times New Roman"/>
                <w:lang w:val="pt-BR"/>
              </w:rPr>
              <w:t>nte.</w:t>
            </w:r>
          </w:p>
        </w:tc>
      </w:tr>
      <w:tr w:rsidR="003D09A5" w14:paraId="67B757DC" w14:textId="77777777">
        <w:trPr>
          <w:trHeight w:hRule="exact" w:val="1852"/>
        </w:trPr>
        <w:tc>
          <w:tcPr>
            <w:tcW w:w="4604" w:type="dxa"/>
            <w:tcBorders>
              <w:top w:val="single" w:sz="4" w:space="0" w:color="000000"/>
              <w:left w:val="single" w:sz="4" w:space="0" w:color="000000"/>
              <w:bottom w:val="single" w:sz="4" w:space="0" w:color="000000"/>
            </w:tcBorders>
            <w:shd w:val="clear" w:color="auto" w:fill="auto"/>
          </w:tcPr>
          <w:p w14:paraId="0F06DD43" w14:textId="77777777" w:rsidR="003D09A5" w:rsidRDefault="003D09A5">
            <w:pPr>
              <w:snapToGrid w:val="0"/>
              <w:spacing w:after="120" w:line="220" w:lineRule="exact"/>
              <w:jc w:val="both"/>
              <w:rPr>
                <w:rFonts w:ascii="Times New Roman" w:eastAsia="Times New Roman" w:hAnsi="Times New Roman"/>
                <w:lang w:val="pt-BR"/>
              </w:rPr>
            </w:pPr>
          </w:p>
          <w:p w14:paraId="1563041F" w14:textId="77777777" w:rsidR="003D09A5" w:rsidRDefault="003D09A5">
            <w:pPr>
              <w:spacing w:after="120" w:line="240" w:lineRule="auto"/>
              <w:ind w:left="64" w:right="-20"/>
              <w:jc w:val="both"/>
            </w:pPr>
            <w:r>
              <w:rPr>
                <w:rFonts w:ascii="Times New Roman" w:eastAsia="Times New Roman" w:hAnsi="Times New Roman"/>
                <w:w w:val="109"/>
              </w:rPr>
              <w:t>Cont</w:t>
            </w:r>
            <w:r>
              <w:rPr>
                <w:rFonts w:ascii="Times New Roman" w:eastAsia="Times New Roman" w:hAnsi="Times New Roman"/>
                <w:spacing w:val="-1"/>
                <w:w w:val="109"/>
              </w:rPr>
              <w:t>r</w:t>
            </w:r>
            <w:r>
              <w:rPr>
                <w:rFonts w:ascii="Times New Roman" w:eastAsia="Times New Roman" w:hAnsi="Times New Roman"/>
                <w:spacing w:val="1"/>
                <w:w w:val="109"/>
              </w:rPr>
              <w:t>a</w:t>
            </w:r>
            <w:r>
              <w:rPr>
                <w:rFonts w:ascii="Times New Roman" w:eastAsia="Times New Roman" w:hAnsi="Times New Roman"/>
                <w:w w:val="109"/>
              </w:rPr>
              <w:t xml:space="preserve">tos </w:t>
            </w:r>
            <w:r>
              <w:rPr>
                <w:rFonts w:ascii="Times New Roman" w:eastAsia="Times New Roman" w:hAnsi="Times New Roman"/>
              </w:rPr>
              <w:t>(p</w:t>
            </w:r>
            <w:r>
              <w:rPr>
                <w:rFonts w:ascii="Times New Roman" w:eastAsia="Times New Roman" w:hAnsi="Times New Roman"/>
                <w:spacing w:val="-1"/>
              </w:rPr>
              <w:t>e</w:t>
            </w:r>
            <w:r>
              <w:rPr>
                <w:rFonts w:ascii="Times New Roman" w:eastAsia="Times New Roman" w:hAnsi="Times New Roman"/>
              </w:rPr>
              <w:t xml:space="preserve">ssoa </w:t>
            </w:r>
            <w:r>
              <w:rPr>
                <w:rFonts w:ascii="Times New Roman" w:eastAsia="Times New Roman" w:hAnsi="Times New Roman"/>
                <w:w w:val="110"/>
              </w:rPr>
              <w:t>res</w:t>
            </w:r>
            <w:r>
              <w:rPr>
                <w:rFonts w:ascii="Times New Roman" w:eastAsia="Times New Roman" w:hAnsi="Times New Roman"/>
                <w:spacing w:val="-1"/>
                <w:w w:val="110"/>
              </w:rPr>
              <w:t>p</w:t>
            </w:r>
            <w:r>
              <w:rPr>
                <w:rFonts w:ascii="Times New Roman" w:eastAsia="Times New Roman" w:hAnsi="Times New Roman"/>
                <w:spacing w:val="1"/>
              </w:rPr>
              <w:t>o</w:t>
            </w:r>
            <w:r>
              <w:rPr>
                <w:rFonts w:ascii="Times New Roman" w:eastAsia="Times New Roman" w:hAnsi="Times New Roman"/>
                <w:spacing w:val="-1"/>
                <w:w w:val="111"/>
              </w:rPr>
              <w:t>n</w:t>
            </w:r>
            <w:r>
              <w:rPr>
                <w:rFonts w:ascii="Times New Roman" w:eastAsia="Times New Roman" w:hAnsi="Times New Roman"/>
              </w:rPr>
              <w:t>s</w:t>
            </w:r>
            <w:r>
              <w:rPr>
                <w:rFonts w:ascii="Times New Roman" w:eastAsia="Times New Roman" w:hAnsi="Times New Roman"/>
                <w:w w:val="102"/>
              </w:rPr>
              <w:t>ável)</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12A1D642"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No</w:t>
            </w:r>
            <w:r>
              <w:rPr>
                <w:rFonts w:ascii="Times New Roman" w:eastAsia="Times New Roman" w:hAnsi="Times New Roman"/>
                <w:spacing w:val="-2"/>
                <w:lang w:val="pt-BR"/>
              </w:rPr>
              <w:t>m</w:t>
            </w:r>
            <w:r>
              <w:rPr>
                <w:rFonts w:ascii="Times New Roman" w:eastAsia="Times New Roman" w:hAnsi="Times New Roman"/>
                <w:lang w:val="pt-BR"/>
              </w:rPr>
              <w:t>e:</w:t>
            </w:r>
          </w:p>
          <w:p w14:paraId="65A54FE8"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Car</w:t>
            </w:r>
            <w:r>
              <w:rPr>
                <w:rFonts w:ascii="Times New Roman" w:eastAsia="Times New Roman" w:hAnsi="Times New Roman"/>
                <w:spacing w:val="-1"/>
                <w:lang w:val="pt-BR"/>
              </w:rPr>
              <w:t>g</w:t>
            </w:r>
            <w:r>
              <w:rPr>
                <w:rFonts w:ascii="Times New Roman" w:eastAsia="Times New Roman" w:hAnsi="Times New Roman"/>
                <w:lang w:val="pt-BR"/>
              </w:rPr>
              <w:t xml:space="preserve">o na </w:t>
            </w:r>
            <w:r>
              <w:rPr>
                <w:rFonts w:ascii="Times New Roman" w:eastAsia="Times New Roman" w:hAnsi="Times New Roman"/>
                <w:spacing w:val="-1"/>
                <w:lang w:val="pt-BR"/>
              </w:rPr>
              <w:t>e</w:t>
            </w:r>
            <w:r>
              <w:rPr>
                <w:rFonts w:ascii="Times New Roman" w:eastAsia="Times New Roman" w:hAnsi="Times New Roman"/>
                <w:spacing w:val="1"/>
                <w:lang w:val="pt-BR"/>
              </w:rPr>
              <w:t>n</w:t>
            </w:r>
            <w:r>
              <w:rPr>
                <w:rFonts w:ascii="Times New Roman" w:eastAsia="Times New Roman" w:hAnsi="Times New Roman"/>
                <w:lang w:val="pt-BR"/>
              </w:rPr>
              <w:t>tr</w:t>
            </w:r>
            <w:r>
              <w:rPr>
                <w:rFonts w:ascii="Times New Roman" w:eastAsia="Times New Roman" w:hAnsi="Times New Roman"/>
                <w:spacing w:val="-1"/>
                <w:lang w:val="pt-BR"/>
              </w:rPr>
              <w:t>e</w:t>
            </w:r>
            <w:r>
              <w:rPr>
                <w:rFonts w:ascii="Times New Roman" w:eastAsia="Times New Roman" w:hAnsi="Times New Roman"/>
                <w:spacing w:val="1"/>
                <w:lang w:val="pt-BR"/>
              </w:rPr>
              <w:t>g</w:t>
            </w:r>
            <w:r>
              <w:rPr>
                <w:rFonts w:ascii="Times New Roman" w:eastAsia="Times New Roman" w:hAnsi="Times New Roman"/>
                <w:lang w:val="pt-BR"/>
              </w:rPr>
              <w:t>a:</w:t>
            </w:r>
          </w:p>
          <w:p w14:paraId="11F75E63" w14:textId="77777777" w:rsidR="003D09A5" w:rsidRPr="007D49F7" w:rsidRDefault="003D09A5">
            <w:pPr>
              <w:spacing w:after="120" w:line="229" w:lineRule="exact"/>
              <w:ind w:left="65" w:right="-20"/>
              <w:jc w:val="both"/>
              <w:rPr>
                <w:lang w:val="pt-BR"/>
              </w:rPr>
            </w:pPr>
            <w:r>
              <w:rPr>
                <w:rFonts w:ascii="Times New Roman" w:eastAsia="Times New Roman" w:hAnsi="Times New Roman"/>
                <w:lang w:val="pt-BR"/>
              </w:rPr>
              <w:t>Nº de tele</w:t>
            </w:r>
            <w:r>
              <w:rPr>
                <w:rFonts w:ascii="Times New Roman" w:eastAsia="Times New Roman" w:hAnsi="Times New Roman"/>
                <w:spacing w:val="-1"/>
                <w:lang w:val="pt-BR"/>
              </w:rPr>
              <w:t>fo</w:t>
            </w:r>
            <w:r>
              <w:rPr>
                <w:rFonts w:ascii="Times New Roman" w:eastAsia="Times New Roman" w:hAnsi="Times New Roman"/>
                <w:lang w:val="pt-BR"/>
              </w:rPr>
              <w:t>ne e f</w:t>
            </w:r>
            <w:r>
              <w:rPr>
                <w:rFonts w:ascii="Times New Roman" w:eastAsia="Times New Roman" w:hAnsi="Times New Roman"/>
                <w:spacing w:val="-1"/>
                <w:lang w:val="pt-BR"/>
              </w:rPr>
              <w:t>a</w:t>
            </w:r>
            <w:r>
              <w:rPr>
                <w:rFonts w:ascii="Times New Roman" w:eastAsia="Times New Roman" w:hAnsi="Times New Roman"/>
                <w:lang w:val="pt-BR"/>
              </w:rPr>
              <w:t>x:</w:t>
            </w:r>
          </w:p>
          <w:p w14:paraId="59ECAD0B" w14:textId="77777777" w:rsidR="003D09A5" w:rsidRDefault="003D09A5">
            <w:pPr>
              <w:spacing w:after="120" w:line="240" w:lineRule="auto"/>
              <w:ind w:left="65" w:right="-20"/>
              <w:jc w:val="both"/>
            </w:pPr>
            <w:r>
              <w:rPr>
                <w:rFonts w:ascii="Times New Roman" w:eastAsia="Times New Roman" w:hAnsi="Times New Roman"/>
                <w:lang w:val="pt-BR"/>
              </w:rPr>
              <w:t>e-</w:t>
            </w:r>
            <w:r>
              <w:rPr>
                <w:rFonts w:ascii="Times New Roman" w:eastAsia="Times New Roman" w:hAnsi="Times New Roman"/>
                <w:spacing w:val="-2"/>
                <w:lang w:val="pt-BR"/>
              </w:rPr>
              <w:t>m</w:t>
            </w:r>
            <w:r>
              <w:rPr>
                <w:rFonts w:ascii="Times New Roman" w:eastAsia="Times New Roman" w:hAnsi="Times New Roman"/>
                <w:lang w:val="pt-BR"/>
              </w:rPr>
              <w:t>a</w:t>
            </w:r>
            <w:r>
              <w:rPr>
                <w:rFonts w:ascii="Times New Roman" w:eastAsia="Times New Roman" w:hAnsi="Times New Roman"/>
                <w:spacing w:val="1"/>
                <w:lang w:val="pt-BR"/>
              </w:rPr>
              <w:t>i</w:t>
            </w:r>
            <w:r>
              <w:rPr>
                <w:rFonts w:ascii="Times New Roman" w:eastAsia="Times New Roman" w:hAnsi="Times New Roman"/>
                <w:lang w:val="pt-BR"/>
              </w:rPr>
              <w:t>l:</w:t>
            </w:r>
          </w:p>
        </w:tc>
      </w:tr>
      <w:tr w:rsidR="003D09A5" w14:paraId="54E50929" w14:textId="77777777">
        <w:trPr>
          <w:trHeight w:hRule="exact" w:val="3657"/>
        </w:trPr>
        <w:tc>
          <w:tcPr>
            <w:tcW w:w="4604" w:type="dxa"/>
            <w:tcBorders>
              <w:top w:val="single" w:sz="4" w:space="0" w:color="000000"/>
              <w:left w:val="single" w:sz="4" w:space="0" w:color="000000"/>
              <w:bottom w:val="single" w:sz="4" w:space="0" w:color="000000"/>
            </w:tcBorders>
            <w:shd w:val="clear" w:color="auto" w:fill="auto"/>
          </w:tcPr>
          <w:p w14:paraId="7FB27D17" w14:textId="77777777" w:rsidR="003D09A5" w:rsidRDefault="003D09A5">
            <w:pPr>
              <w:snapToGrid w:val="0"/>
              <w:spacing w:after="120" w:line="220" w:lineRule="exact"/>
              <w:jc w:val="both"/>
              <w:rPr>
                <w:rFonts w:ascii="Times New Roman" w:eastAsia="Times New Roman" w:hAnsi="Times New Roman"/>
                <w:lang w:val="pt-BR"/>
              </w:rPr>
            </w:pPr>
          </w:p>
          <w:p w14:paraId="7D75EA51" w14:textId="77777777" w:rsidR="003D09A5" w:rsidRDefault="003D09A5">
            <w:pPr>
              <w:spacing w:after="120" w:line="240" w:lineRule="auto"/>
              <w:ind w:left="64" w:right="-20"/>
              <w:jc w:val="both"/>
            </w:pPr>
            <w:r>
              <w:rPr>
                <w:rFonts w:ascii="Times New Roman" w:eastAsia="Times New Roman" w:hAnsi="Times New Roman"/>
              </w:rPr>
              <w:t xml:space="preserve">Dados </w:t>
            </w:r>
            <w:r>
              <w:rPr>
                <w:rFonts w:ascii="Times New Roman" w:eastAsia="Times New Roman" w:hAnsi="Times New Roman"/>
                <w:spacing w:val="-1"/>
              </w:rPr>
              <w:t>d</w:t>
            </w:r>
            <w:r>
              <w:rPr>
                <w:rFonts w:ascii="Times New Roman" w:eastAsia="Times New Roman" w:hAnsi="Times New Roman"/>
              </w:rPr>
              <w:t xml:space="preserve">a </w:t>
            </w:r>
            <w:r>
              <w:rPr>
                <w:rFonts w:ascii="Times New Roman" w:eastAsia="Times New Roman" w:hAnsi="Times New Roman"/>
                <w:w w:val="108"/>
              </w:rPr>
              <w:t>E</w:t>
            </w:r>
            <w:r>
              <w:rPr>
                <w:rFonts w:ascii="Times New Roman" w:eastAsia="Times New Roman" w:hAnsi="Times New Roman"/>
                <w:spacing w:val="-1"/>
                <w:w w:val="108"/>
              </w:rPr>
              <w:t>m</w:t>
            </w:r>
            <w:r>
              <w:rPr>
                <w:rFonts w:ascii="Times New Roman" w:eastAsia="Times New Roman" w:hAnsi="Times New Roman"/>
                <w:w w:val="110"/>
              </w:rPr>
              <w:t>presa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FAB1525" w14:textId="77777777" w:rsidR="003D09A5" w:rsidRPr="007D49F7" w:rsidRDefault="003D09A5">
            <w:pPr>
              <w:spacing w:after="120" w:line="240" w:lineRule="auto"/>
              <w:ind w:left="65" w:right="3369"/>
              <w:jc w:val="both"/>
              <w:rPr>
                <w:lang w:val="pt-BR"/>
              </w:rPr>
            </w:pPr>
            <w:r>
              <w:rPr>
                <w:rFonts w:ascii="Times New Roman" w:eastAsia="Times New Roman" w:hAnsi="Times New Roman"/>
                <w:lang w:val="pt-BR"/>
              </w:rPr>
              <w:t>Razão Social: CNPJ:</w:t>
            </w:r>
          </w:p>
          <w:p w14:paraId="5156FFB0" w14:textId="77777777" w:rsidR="003D09A5" w:rsidRPr="007D49F7" w:rsidRDefault="003D09A5">
            <w:pPr>
              <w:spacing w:after="120" w:line="229" w:lineRule="exact"/>
              <w:ind w:left="65" w:right="-20"/>
              <w:jc w:val="both"/>
              <w:rPr>
                <w:lang w:val="pt-BR"/>
              </w:rPr>
            </w:pPr>
            <w:r>
              <w:rPr>
                <w:rFonts w:ascii="Times New Roman" w:eastAsia="Times New Roman" w:hAnsi="Times New Roman"/>
                <w:spacing w:val="-1"/>
                <w:lang w:val="pt-BR"/>
              </w:rPr>
              <w:t>En</w:t>
            </w:r>
            <w:r>
              <w:rPr>
                <w:rFonts w:ascii="Times New Roman" w:eastAsia="Times New Roman" w:hAnsi="Times New Roman"/>
                <w:spacing w:val="1"/>
                <w:lang w:val="pt-BR"/>
              </w:rPr>
              <w:t>d</w:t>
            </w:r>
            <w:r>
              <w:rPr>
                <w:rFonts w:ascii="Times New Roman" w:eastAsia="Times New Roman" w:hAnsi="Times New Roman"/>
                <w:lang w:val="pt-BR"/>
              </w:rPr>
              <w:t>e</w:t>
            </w:r>
            <w:r>
              <w:rPr>
                <w:rFonts w:ascii="Times New Roman" w:eastAsia="Times New Roman" w:hAnsi="Times New Roman"/>
                <w:spacing w:val="-1"/>
                <w:lang w:val="pt-BR"/>
              </w:rPr>
              <w:t>reç</w:t>
            </w:r>
            <w:r>
              <w:rPr>
                <w:rFonts w:ascii="Times New Roman" w:eastAsia="Times New Roman" w:hAnsi="Times New Roman"/>
                <w:lang w:val="pt-BR"/>
              </w:rPr>
              <w:t xml:space="preserve">o </w:t>
            </w:r>
            <w:r>
              <w:rPr>
                <w:rFonts w:ascii="Times New Roman" w:eastAsia="Times New Roman" w:hAnsi="Times New Roman"/>
                <w:spacing w:val="-1"/>
                <w:lang w:val="pt-BR"/>
              </w:rPr>
              <w:t>c</w:t>
            </w:r>
            <w:r>
              <w:rPr>
                <w:rFonts w:ascii="Times New Roman" w:eastAsia="Times New Roman" w:hAnsi="Times New Roman"/>
                <w:spacing w:val="1"/>
                <w:lang w:val="pt-BR"/>
              </w:rPr>
              <w:t>o</w:t>
            </w:r>
            <w:r>
              <w:rPr>
                <w:rFonts w:ascii="Times New Roman" w:eastAsia="Times New Roman" w:hAnsi="Times New Roman"/>
                <w:spacing w:val="-1"/>
                <w:lang w:val="pt-BR"/>
              </w:rPr>
              <w:t>m</w:t>
            </w:r>
            <w:r>
              <w:rPr>
                <w:rFonts w:ascii="Times New Roman" w:eastAsia="Times New Roman" w:hAnsi="Times New Roman"/>
                <w:spacing w:val="1"/>
                <w:lang w:val="pt-BR"/>
              </w:rPr>
              <w:t>p</w:t>
            </w:r>
            <w:r>
              <w:rPr>
                <w:rFonts w:ascii="Times New Roman" w:eastAsia="Times New Roman" w:hAnsi="Times New Roman"/>
                <w:spacing w:val="-1"/>
                <w:lang w:val="pt-BR"/>
              </w:rPr>
              <w:t>let</w:t>
            </w:r>
            <w:r>
              <w:rPr>
                <w:rFonts w:ascii="Times New Roman" w:eastAsia="Times New Roman" w:hAnsi="Times New Roman"/>
                <w:spacing w:val="1"/>
                <w:lang w:val="pt-BR"/>
              </w:rPr>
              <w:t>o</w:t>
            </w:r>
            <w:r>
              <w:rPr>
                <w:rFonts w:ascii="Times New Roman" w:eastAsia="Times New Roman" w:hAnsi="Times New Roman"/>
                <w:lang w:val="pt-BR"/>
              </w:rPr>
              <w:t>:</w:t>
            </w:r>
          </w:p>
          <w:p w14:paraId="119BD536" w14:textId="77777777" w:rsidR="003D09A5" w:rsidRPr="007D49F7" w:rsidRDefault="003D09A5">
            <w:pPr>
              <w:spacing w:after="120" w:line="240" w:lineRule="auto"/>
              <w:ind w:left="65" w:right="1636"/>
              <w:jc w:val="both"/>
              <w:rPr>
                <w:lang w:val="pt-BR"/>
              </w:rPr>
            </w:pPr>
            <w:r>
              <w:rPr>
                <w:rFonts w:ascii="Times New Roman" w:eastAsia="Times New Roman" w:hAnsi="Times New Roman"/>
                <w:lang w:val="pt-BR"/>
              </w:rPr>
              <w:t>Da</w:t>
            </w:r>
            <w:r>
              <w:rPr>
                <w:rFonts w:ascii="Times New Roman" w:eastAsia="Times New Roman" w:hAnsi="Times New Roman"/>
                <w:spacing w:val="-1"/>
                <w:lang w:val="pt-BR"/>
              </w:rPr>
              <w:t>d</w:t>
            </w:r>
            <w:r>
              <w:rPr>
                <w:rFonts w:ascii="Times New Roman" w:eastAsia="Times New Roman" w:hAnsi="Times New Roman"/>
                <w:spacing w:val="1"/>
                <w:lang w:val="pt-BR"/>
              </w:rPr>
              <w:t>o</w:t>
            </w:r>
            <w:r>
              <w:rPr>
                <w:rFonts w:ascii="Times New Roman" w:eastAsia="Times New Roman" w:hAnsi="Times New Roman"/>
                <w:lang w:val="pt-BR"/>
              </w:rPr>
              <w:t>s b</w:t>
            </w:r>
            <w:r>
              <w:rPr>
                <w:rFonts w:ascii="Times New Roman" w:eastAsia="Times New Roman" w:hAnsi="Times New Roman"/>
                <w:spacing w:val="-1"/>
                <w:lang w:val="pt-BR"/>
              </w:rPr>
              <w:t>a</w:t>
            </w:r>
            <w:r>
              <w:rPr>
                <w:rFonts w:ascii="Times New Roman" w:eastAsia="Times New Roman" w:hAnsi="Times New Roman"/>
                <w:lang w:val="pt-BR"/>
              </w:rPr>
              <w:t>ncár</w:t>
            </w:r>
            <w:r>
              <w:rPr>
                <w:rFonts w:ascii="Times New Roman" w:eastAsia="Times New Roman" w:hAnsi="Times New Roman"/>
                <w:spacing w:val="-2"/>
                <w:lang w:val="pt-BR"/>
              </w:rPr>
              <w:t>i</w:t>
            </w:r>
            <w:r>
              <w:rPr>
                <w:rFonts w:ascii="Times New Roman" w:eastAsia="Times New Roman" w:hAnsi="Times New Roman"/>
                <w:spacing w:val="1"/>
                <w:lang w:val="pt-BR"/>
              </w:rPr>
              <w:t>o</w:t>
            </w:r>
            <w:r>
              <w:rPr>
                <w:rFonts w:ascii="Times New Roman" w:eastAsia="Times New Roman" w:hAnsi="Times New Roman"/>
                <w:lang w:val="pt-BR"/>
              </w:rPr>
              <w:t>s (p</w:t>
            </w:r>
            <w:r>
              <w:rPr>
                <w:rFonts w:ascii="Times New Roman" w:eastAsia="Times New Roman" w:hAnsi="Times New Roman"/>
                <w:spacing w:val="-1"/>
                <w:lang w:val="pt-BR"/>
              </w:rPr>
              <w:t>a</w:t>
            </w:r>
            <w:r>
              <w:rPr>
                <w:rFonts w:ascii="Times New Roman" w:eastAsia="Times New Roman" w:hAnsi="Times New Roman"/>
                <w:lang w:val="pt-BR"/>
              </w:rPr>
              <w:t>ra p</w:t>
            </w:r>
            <w:r>
              <w:rPr>
                <w:rFonts w:ascii="Times New Roman" w:eastAsia="Times New Roman" w:hAnsi="Times New Roman"/>
                <w:spacing w:val="-1"/>
                <w:lang w:val="pt-BR"/>
              </w:rPr>
              <w:t>a</w:t>
            </w:r>
            <w:r>
              <w:rPr>
                <w:rFonts w:ascii="Times New Roman" w:eastAsia="Times New Roman" w:hAnsi="Times New Roman"/>
                <w:lang w:val="pt-BR"/>
              </w:rPr>
              <w:t>ga</w:t>
            </w:r>
            <w:r>
              <w:rPr>
                <w:rFonts w:ascii="Times New Roman" w:eastAsia="Times New Roman" w:hAnsi="Times New Roman"/>
                <w:spacing w:val="-1"/>
                <w:lang w:val="pt-BR"/>
              </w:rPr>
              <w:t>m</w:t>
            </w:r>
            <w:r>
              <w:rPr>
                <w:rFonts w:ascii="Times New Roman" w:eastAsia="Times New Roman" w:hAnsi="Times New Roman"/>
                <w:lang w:val="pt-BR"/>
              </w:rPr>
              <w:t>ent</w:t>
            </w:r>
            <w:r>
              <w:rPr>
                <w:rFonts w:ascii="Times New Roman" w:eastAsia="Times New Roman" w:hAnsi="Times New Roman"/>
                <w:spacing w:val="-1"/>
                <w:lang w:val="pt-BR"/>
              </w:rPr>
              <w:t>o</w:t>
            </w:r>
            <w:r>
              <w:rPr>
                <w:rFonts w:ascii="Times New Roman" w:eastAsia="Times New Roman" w:hAnsi="Times New Roman"/>
                <w:lang w:val="pt-BR"/>
              </w:rPr>
              <w:t xml:space="preserve">): Banco </w:t>
            </w:r>
            <w:r>
              <w:rPr>
                <w:rFonts w:ascii="Times New Roman" w:eastAsia="Times New Roman" w:hAnsi="Times New Roman"/>
                <w:spacing w:val="-1"/>
                <w:lang w:val="pt-BR"/>
              </w:rPr>
              <w:t>(</w:t>
            </w:r>
            <w:r>
              <w:rPr>
                <w:rFonts w:ascii="Times New Roman" w:eastAsia="Times New Roman" w:hAnsi="Times New Roman"/>
                <w:lang w:val="pt-BR"/>
              </w:rPr>
              <w:t>no</w:t>
            </w:r>
            <w:r>
              <w:rPr>
                <w:rFonts w:ascii="Times New Roman" w:eastAsia="Times New Roman" w:hAnsi="Times New Roman"/>
                <w:spacing w:val="-2"/>
                <w:lang w:val="pt-BR"/>
              </w:rPr>
              <w:t>m</w:t>
            </w:r>
            <w:r>
              <w:rPr>
                <w:rFonts w:ascii="Times New Roman" w:eastAsia="Times New Roman" w:hAnsi="Times New Roman"/>
                <w:lang w:val="pt-BR"/>
              </w:rPr>
              <w:t>e/nº):</w:t>
            </w:r>
          </w:p>
          <w:p w14:paraId="224F3D07" w14:textId="77777777" w:rsidR="003D09A5" w:rsidRDefault="003D09A5">
            <w:pPr>
              <w:spacing w:after="120" w:line="230" w:lineRule="exact"/>
              <w:ind w:left="65" w:right="3235"/>
              <w:jc w:val="both"/>
            </w:pPr>
            <w:r>
              <w:rPr>
                <w:rFonts w:ascii="Times New Roman" w:eastAsia="Times New Roman" w:hAnsi="Times New Roman"/>
              </w:rPr>
              <w:t>Ag</w:t>
            </w:r>
            <w:r>
              <w:rPr>
                <w:rFonts w:ascii="Times New Roman" w:eastAsia="Times New Roman" w:hAnsi="Times New Roman"/>
                <w:spacing w:val="-1"/>
              </w:rPr>
              <w:t>ê</w:t>
            </w:r>
            <w:r>
              <w:rPr>
                <w:rFonts w:ascii="Times New Roman" w:eastAsia="Times New Roman" w:hAnsi="Times New Roman"/>
                <w:spacing w:val="1"/>
              </w:rPr>
              <w:t>n</w:t>
            </w:r>
            <w:r>
              <w:rPr>
                <w:rFonts w:ascii="Times New Roman" w:eastAsia="Times New Roman" w:hAnsi="Times New Roman"/>
              </w:rPr>
              <w:t xml:space="preserve">cia nº: </w:t>
            </w:r>
            <w:r>
              <w:rPr>
                <w:rFonts w:ascii="Times New Roman" w:eastAsia="Times New Roman" w:hAnsi="Times New Roman"/>
                <w:spacing w:val="-1"/>
              </w:rPr>
              <w:t>C</w:t>
            </w:r>
            <w:r>
              <w:rPr>
                <w:rFonts w:ascii="Times New Roman" w:eastAsia="Times New Roman" w:hAnsi="Times New Roman"/>
                <w:spacing w:val="1"/>
              </w:rPr>
              <w:t>on</w:t>
            </w:r>
            <w:r>
              <w:rPr>
                <w:rFonts w:ascii="Times New Roman" w:eastAsia="Times New Roman" w:hAnsi="Times New Roman"/>
              </w:rPr>
              <w:t xml:space="preserve">ta </w:t>
            </w:r>
            <w:r>
              <w:rPr>
                <w:rFonts w:ascii="Times New Roman" w:eastAsia="Times New Roman" w:hAnsi="Times New Roman"/>
                <w:spacing w:val="-1"/>
              </w:rPr>
              <w:t>c</w:t>
            </w:r>
            <w:r>
              <w:rPr>
                <w:rFonts w:ascii="Times New Roman" w:eastAsia="Times New Roman" w:hAnsi="Times New Roman"/>
                <w:spacing w:val="1"/>
              </w:rPr>
              <w:t>o</w:t>
            </w:r>
            <w:r>
              <w:rPr>
                <w:rFonts w:ascii="Times New Roman" w:eastAsia="Times New Roman" w:hAnsi="Times New Roman"/>
                <w:spacing w:val="-1"/>
              </w:rPr>
              <w:t>r</w:t>
            </w:r>
            <w:r>
              <w:rPr>
                <w:rFonts w:ascii="Times New Roman" w:eastAsia="Times New Roman" w:hAnsi="Times New Roman"/>
              </w:rPr>
              <w:t>r</w:t>
            </w:r>
            <w:r>
              <w:rPr>
                <w:rFonts w:ascii="Times New Roman" w:eastAsia="Times New Roman" w:hAnsi="Times New Roman"/>
                <w:spacing w:val="-1"/>
              </w:rPr>
              <w:t>e</w:t>
            </w:r>
            <w:r>
              <w:rPr>
                <w:rFonts w:ascii="Times New Roman" w:eastAsia="Times New Roman" w:hAnsi="Times New Roman"/>
                <w:spacing w:val="1"/>
              </w:rPr>
              <w:t>n</w:t>
            </w:r>
            <w:r>
              <w:rPr>
                <w:rFonts w:ascii="Times New Roman" w:eastAsia="Times New Roman" w:hAnsi="Times New Roman"/>
                <w:spacing w:val="-1"/>
              </w:rPr>
              <w:t>t</w:t>
            </w:r>
            <w:r>
              <w:rPr>
                <w:rFonts w:ascii="Times New Roman" w:eastAsia="Times New Roman" w:hAnsi="Times New Roman"/>
              </w:rPr>
              <w:t>e:</w:t>
            </w:r>
          </w:p>
        </w:tc>
      </w:tr>
    </w:tbl>
    <w:p w14:paraId="719D5F01" w14:textId="77777777" w:rsidR="003D09A5" w:rsidRDefault="003D09A5">
      <w:pPr>
        <w:pStyle w:val="SemEspaamento"/>
        <w:jc w:val="center"/>
        <w:rPr>
          <w:rFonts w:ascii="Times New Roman" w:hAnsi="Times New Roman"/>
          <w:b/>
          <w:lang w:val="pt-BR"/>
        </w:rPr>
      </w:pPr>
    </w:p>
    <w:p w14:paraId="3D52A5E5" w14:textId="77777777" w:rsidR="003D09A5" w:rsidRDefault="003D09A5">
      <w:pPr>
        <w:pStyle w:val="SemEspaamento"/>
        <w:jc w:val="center"/>
        <w:rPr>
          <w:rFonts w:ascii="Times New Roman" w:hAnsi="Times New Roman"/>
          <w:b/>
          <w:lang w:val="pt-BR"/>
        </w:rPr>
      </w:pPr>
    </w:p>
    <w:p w14:paraId="26B317D6" w14:textId="77777777" w:rsidR="003D09A5" w:rsidRDefault="003D09A5">
      <w:pPr>
        <w:pStyle w:val="SemEspaamento"/>
        <w:jc w:val="center"/>
        <w:rPr>
          <w:rFonts w:ascii="Times New Roman" w:hAnsi="Times New Roman"/>
          <w:b/>
          <w:lang w:val="pt-BR"/>
        </w:rPr>
      </w:pPr>
    </w:p>
    <w:p w14:paraId="3FA637D2" w14:textId="77777777" w:rsidR="003D09A5" w:rsidRDefault="003D09A5">
      <w:pPr>
        <w:pStyle w:val="SemEspaamento"/>
        <w:jc w:val="center"/>
        <w:rPr>
          <w:rFonts w:ascii="Times New Roman" w:hAnsi="Times New Roman"/>
          <w:b/>
          <w:lang w:val="pt-BR"/>
        </w:rPr>
      </w:pPr>
    </w:p>
    <w:p w14:paraId="66B84D47" w14:textId="77777777" w:rsidR="003D09A5" w:rsidRDefault="003D09A5">
      <w:pPr>
        <w:pStyle w:val="SemEspaamento"/>
        <w:jc w:val="center"/>
        <w:rPr>
          <w:rFonts w:ascii="Times New Roman" w:hAnsi="Times New Roman"/>
          <w:b/>
          <w:lang w:val="pt-BR"/>
        </w:rPr>
      </w:pPr>
    </w:p>
    <w:p w14:paraId="47797C67" w14:textId="77777777" w:rsidR="003D09A5" w:rsidRDefault="003D09A5">
      <w:pPr>
        <w:pStyle w:val="SemEspaamento"/>
        <w:jc w:val="center"/>
        <w:rPr>
          <w:rFonts w:ascii="Times New Roman" w:hAnsi="Times New Roman"/>
          <w:b/>
          <w:lang w:val="pt-BR"/>
        </w:rPr>
      </w:pPr>
    </w:p>
    <w:p w14:paraId="1AA64C91" w14:textId="77777777" w:rsidR="00A05F34" w:rsidRDefault="00A05F34">
      <w:pPr>
        <w:pStyle w:val="SemEspaamento"/>
        <w:jc w:val="center"/>
        <w:rPr>
          <w:rFonts w:ascii="Times New Roman" w:hAnsi="Times New Roman"/>
          <w:b/>
          <w:lang w:val="pt-BR"/>
        </w:rPr>
      </w:pPr>
    </w:p>
    <w:p w14:paraId="78D425A6" w14:textId="77777777" w:rsidR="00A05F34" w:rsidRDefault="00A05F34">
      <w:pPr>
        <w:pStyle w:val="SemEspaamento"/>
        <w:jc w:val="center"/>
        <w:rPr>
          <w:rFonts w:ascii="Times New Roman" w:hAnsi="Times New Roman"/>
          <w:b/>
          <w:lang w:val="pt-BR"/>
        </w:rPr>
      </w:pPr>
    </w:p>
    <w:p w14:paraId="7DB53C60" w14:textId="77777777" w:rsidR="00A05F34" w:rsidRDefault="00A05F34">
      <w:pPr>
        <w:pStyle w:val="SemEspaamento"/>
        <w:jc w:val="center"/>
        <w:rPr>
          <w:rFonts w:ascii="Times New Roman" w:hAnsi="Times New Roman"/>
          <w:b/>
          <w:lang w:val="pt-BR"/>
        </w:rPr>
      </w:pPr>
    </w:p>
    <w:p w14:paraId="2CDA1E72" w14:textId="77777777" w:rsidR="00A05F34" w:rsidRDefault="00A05F34">
      <w:pPr>
        <w:pStyle w:val="SemEspaamento"/>
        <w:jc w:val="center"/>
        <w:rPr>
          <w:rFonts w:ascii="Times New Roman" w:hAnsi="Times New Roman"/>
          <w:b/>
          <w:lang w:val="pt-BR"/>
        </w:rPr>
      </w:pPr>
    </w:p>
    <w:p w14:paraId="46CEC0B9" w14:textId="77777777" w:rsidR="00A05F34" w:rsidRDefault="00A05F34">
      <w:pPr>
        <w:pStyle w:val="SemEspaamento"/>
        <w:jc w:val="center"/>
        <w:rPr>
          <w:rFonts w:ascii="Times New Roman" w:hAnsi="Times New Roman"/>
          <w:b/>
          <w:lang w:val="pt-BR"/>
        </w:rPr>
      </w:pPr>
    </w:p>
    <w:p w14:paraId="04C453B9" w14:textId="77777777" w:rsidR="001241EB" w:rsidRDefault="001241EB" w:rsidP="00A95909">
      <w:pPr>
        <w:widowControl/>
        <w:suppressAutoHyphens w:val="0"/>
        <w:spacing w:after="0" w:line="240" w:lineRule="auto"/>
        <w:ind w:right="60"/>
        <w:rPr>
          <w:rFonts w:eastAsia="Times New Roman" w:cs="Calibri"/>
          <w:color w:val="000000"/>
          <w:lang w:val="pt-BR" w:eastAsia="pt-BR"/>
        </w:rPr>
        <w:sectPr w:rsidR="001241EB" w:rsidSect="00E763F3">
          <w:headerReference w:type="default" r:id="rId8"/>
          <w:footerReference w:type="default" r:id="rId9"/>
          <w:pgSz w:w="11906" w:h="16838"/>
          <w:pgMar w:top="567" w:right="1134" w:bottom="567" w:left="1418" w:header="709" w:footer="720" w:gutter="0"/>
          <w:cols w:space="720"/>
          <w:docGrid w:linePitch="360"/>
        </w:sectPr>
      </w:pPr>
    </w:p>
    <w:p w14:paraId="7ACCA3DD" w14:textId="77777777" w:rsidR="004E429C" w:rsidRDefault="004E429C" w:rsidP="004E429C">
      <w:pPr>
        <w:widowControl/>
        <w:suppressAutoHyphens w:val="0"/>
        <w:spacing w:after="0" w:line="240" w:lineRule="auto"/>
        <w:ind w:left="60" w:right="60"/>
        <w:jc w:val="center"/>
        <w:rPr>
          <w:rFonts w:ascii="Times New Roman" w:eastAsia="Times New Roman" w:hAnsi="Times New Roman"/>
          <w:lang w:val="pt-BR" w:eastAsia="pt-BR"/>
        </w:rPr>
      </w:pPr>
      <w:r w:rsidRPr="005A6CC4">
        <w:rPr>
          <w:rFonts w:ascii="Times New Roman" w:eastAsia="Times New Roman" w:hAnsi="Times New Roman"/>
          <w:lang w:val="pt-BR" w:eastAsia="pt-BR"/>
        </w:rPr>
        <w:lastRenderedPageBreak/>
        <w:t> </w:t>
      </w:r>
      <w:r w:rsidR="005A6CC4" w:rsidRPr="005A6CC4">
        <w:rPr>
          <w:rFonts w:ascii="Times New Roman" w:eastAsia="Times New Roman" w:hAnsi="Times New Roman"/>
          <w:lang w:val="pt-BR" w:eastAsia="pt-BR"/>
        </w:rPr>
        <w:t>PLANILHA ORÇAMENTÁRIA</w:t>
      </w:r>
    </w:p>
    <w:p w14:paraId="17B75651" w14:textId="77777777" w:rsidR="000B49D8" w:rsidRPr="005A6CC4" w:rsidRDefault="000B49D8" w:rsidP="004E429C">
      <w:pPr>
        <w:widowControl/>
        <w:suppressAutoHyphens w:val="0"/>
        <w:spacing w:after="0" w:line="240" w:lineRule="auto"/>
        <w:ind w:left="60" w:right="60"/>
        <w:jc w:val="center"/>
        <w:rPr>
          <w:rFonts w:ascii="Times New Roman" w:eastAsia="Times New Roman" w:hAnsi="Times New Roman"/>
          <w:lang w:val="pt-BR" w:eastAsia="pt-BR"/>
        </w:rPr>
      </w:pPr>
    </w:p>
    <w:tbl>
      <w:tblPr>
        <w:tblW w:w="482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1"/>
        <w:gridCol w:w="737"/>
        <w:gridCol w:w="10706"/>
        <w:gridCol w:w="804"/>
        <w:gridCol w:w="1080"/>
        <w:gridCol w:w="1080"/>
      </w:tblGrid>
      <w:tr w:rsidR="005A6CC4" w:rsidRPr="005A6CC4" w14:paraId="5FF360DC" w14:textId="77777777" w:rsidTr="005A6CC4">
        <w:trPr>
          <w:trHeight w:val="583"/>
          <w:tblCellSpacing w:w="0"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6F770CCF" w14:textId="77777777" w:rsidR="005A6CC4" w:rsidRPr="005A6CC4" w:rsidRDefault="005A6CC4" w:rsidP="005A6CC4">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5A6CC4">
              <w:rPr>
                <w:rFonts w:ascii="Times New Roman" w:eastAsia="Times New Roman" w:hAnsi="Times New Roman"/>
                <w:b/>
                <w:bCs/>
                <w:color w:val="000000"/>
                <w:sz w:val="20"/>
                <w:szCs w:val="20"/>
                <w:lang w:val="pt-BR" w:eastAsia="pt-BR"/>
              </w:rPr>
              <w:t>LOTE</w:t>
            </w:r>
          </w:p>
        </w:tc>
        <w:tc>
          <w:tcPr>
            <w:tcW w:w="243" w:type="pct"/>
            <w:tcBorders>
              <w:top w:val="outset" w:sz="6" w:space="0" w:color="auto"/>
              <w:left w:val="outset" w:sz="6" w:space="0" w:color="auto"/>
              <w:bottom w:val="outset" w:sz="6" w:space="0" w:color="auto"/>
              <w:right w:val="outset" w:sz="6" w:space="0" w:color="auto"/>
            </w:tcBorders>
            <w:vAlign w:val="center"/>
            <w:hideMark/>
          </w:tcPr>
          <w:p w14:paraId="4533418F" w14:textId="77777777" w:rsidR="005A6CC4" w:rsidRPr="005A6CC4" w:rsidRDefault="005A6CC4" w:rsidP="005A6CC4">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Pr>
                <w:rFonts w:ascii="Times New Roman" w:eastAsia="Times New Roman" w:hAnsi="Times New Roman"/>
                <w:b/>
                <w:bCs/>
                <w:color w:val="000000"/>
                <w:sz w:val="20"/>
                <w:szCs w:val="20"/>
                <w:lang w:val="pt-BR" w:eastAsia="pt-BR"/>
              </w:rPr>
              <w:t>UNID</w:t>
            </w:r>
          </w:p>
        </w:tc>
        <w:tc>
          <w:tcPr>
            <w:tcW w:w="3529" w:type="pct"/>
            <w:tcBorders>
              <w:top w:val="outset" w:sz="6" w:space="0" w:color="auto"/>
              <w:left w:val="outset" w:sz="6" w:space="0" w:color="auto"/>
              <w:bottom w:val="outset" w:sz="6" w:space="0" w:color="auto"/>
              <w:right w:val="outset" w:sz="6" w:space="0" w:color="auto"/>
            </w:tcBorders>
            <w:vAlign w:val="center"/>
            <w:hideMark/>
          </w:tcPr>
          <w:p w14:paraId="5A66D534" w14:textId="77777777" w:rsidR="005A6CC4" w:rsidRPr="005A6CC4" w:rsidRDefault="005A6CC4" w:rsidP="005A6CC4">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5A6CC4">
              <w:rPr>
                <w:rFonts w:ascii="Times New Roman" w:eastAsia="Times New Roman" w:hAnsi="Times New Roman"/>
                <w:b/>
                <w:bCs/>
                <w:color w:val="000000"/>
                <w:sz w:val="20"/>
                <w:szCs w:val="20"/>
                <w:lang w:val="pt-BR" w:eastAsia="pt-BR"/>
              </w:rPr>
              <w:t>DESCRIÇÃO</w:t>
            </w:r>
          </w:p>
        </w:tc>
        <w:tc>
          <w:tcPr>
            <w:tcW w:w="265" w:type="pct"/>
            <w:tcBorders>
              <w:top w:val="outset" w:sz="6" w:space="0" w:color="auto"/>
              <w:left w:val="outset" w:sz="6" w:space="0" w:color="auto"/>
              <w:bottom w:val="outset" w:sz="6" w:space="0" w:color="auto"/>
              <w:right w:val="outset" w:sz="6" w:space="0" w:color="auto"/>
            </w:tcBorders>
            <w:vAlign w:val="center"/>
            <w:hideMark/>
          </w:tcPr>
          <w:p w14:paraId="360E05F5" w14:textId="77777777" w:rsidR="005A6CC4" w:rsidRPr="005A6CC4" w:rsidRDefault="005A6CC4" w:rsidP="005A6CC4">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5A6CC4">
              <w:rPr>
                <w:rFonts w:ascii="Times New Roman" w:eastAsia="Times New Roman" w:hAnsi="Times New Roman"/>
                <w:b/>
                <w:bCs/>
                <w:color w:val="000000"/>
                <w:sz w:val="20"/>
                <w:szCs w:val="20"/>
                <w:lang w:val="pt-BR" w:eastAsia="pt-BR"/>
              </w:rPr>
              <w:t>QTDE</w:t>
            </w:r>
          </w:p>
        </w:tc>
        <w:tc>
          <w:tcPr>
            <w:tcW w:w="356" w:type="pct"/>
            <w:tcBorders>
              <w:top w:val="outset" w:sz="6" w:space="0" w:color="auto"/>
              <w:left w:val="outset" w:sz="6" w:space="0" w:color="auto"/>
              <w:bottom w:val="outset" w:sz="6" w:space="0" w:color="auto"/>
              <w:right w:val="outset" w:sz="6" w:space="0" w:color="auto"/>
            </w:tcBorders>
            <w:vAlign w:val="center"/>
            <w:hideMark/>
          </w:tcPr>
          <w:p w14:paraId="53074837" w14:textId="77777777" w:rsidR="005A6CC4" w:rsidRPr="005A6CC4" w:rsidRDefault="005A6CC4" w:rsidP="005A6CC4">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5A6CC4">
              <w:rPr>
                <w:rFonts w:ascii="Times New Roman" w:eastAsia="Times New Roman" w:hAnsi="Times New Roman"/>
                <w:b/>
                <w:bCs/>
                <w:color w:val="000000"/>
                <w:sz w:val="20"/>
                <w:szCs w:val="20"/>
                <w:lang w:val="pt-BR" w:eastAsia="pt-BR"/>
              </w:rPr>
              <w:t>Valor Unit. (R$)</w:t>
            </w:r>
          </w:p>
        </w:tc>
        <w:tc>
          <w:tcPr>
            <w:tcW w:w="356" w:type="pct"/>
            <w:tcBorders>
              <w:top w:val="outset" w:sz="6" w:space="0" w:color="auto"/>
              <w:left w:val="outset" w:sz="6" w:space="0" w:color="auto"/>
              <w:right w:val="outset" w:sz="6" w:space="0" w:color="auto"/>
            </w:tcBorders>
          </w:tcPr>
          <w:p w14:paraId="596A595E" w14:textId="77777777" w:rsidR="005A6CC4" w:rsidRPr="005A6CC4" w:rsidRDefault="005A6CC4" w:rsidP="005A6CC4">
            <w:pPr>
              <w:widowControl/>
              <w:suppressAutoHyphens w:val="0"/>
              <w:spacing w:after="0" w:line="240" w:lineRule="auto"/>
              <w:ind w:left="60" w:right="60"/>
              <w:jc w:val="center"/>
              <w:rPr>
                <w:rFonts w:ascii="Times New Roman" w:eastAsia="Times New Roman" w:hAnsi="Times New Roman"/>
                <w:b/>
                <w:bCs/>
                <w:color w:val="000000"/>
                <w:sz w:val="20"/>
                <w:szCs w:val="20"/>
                <w:lang w:val="pt-BR" w:eastAsia="pt-BR"/>
              </w:rPr>
            </w:pPr>
            <w:r w:rsidRPr="005A6CC4">
              <w:rPr>
                <w:rFonts w:ascii="Times New Roman" w:eastAsia="Times New Roman" w:hAnsi="Times New Roman"/>
                <w:b/>
                <w:bCs/>
                <w:color w:val="000000"/>
                <w:sz w:val="20"/>
                <w:szCs w:val="20"/>
                <w:lang w:val="pt-BR" w:eastAsia="pt-BR"/>
              </w:rPr>
              <w:t>Valor Total (R$)</w:t>
            </w:r>
          </w:p>
        </w:tc>
      </w:tr>
      <w:tr w:rsidR="005A6CC4" w:rsidRPr="005A6CC4" w14:paraId="0E318C56" w14:textId="77777777" w:rsidTr="005A6CC4">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16D7BF7A"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1</w:t>
            </w:r>
          </w:p>
        </w:tc>
        <w:tc>
          <w:tcPr>
            <w:tcW w:w="243" w:type="pct"/>
            <w:tcBorders>
              <w:top w:val="outset" w:sz="6" w:space="0" w:color="auto"/>
              <w:left w:val="outset" w:sz="6" w:space="0" w:color="auto"/>
              <w:bottom w:val="outset" w:sz="6" w:space="0" w:color="auto"/>
              <w:right w:val="outset" w:sz="6" w:space="0" w:color="auto"/>
            </w:tcBorders>
            <w:vAlign w:val="center"/>
            <w:hideMark/>
          </w:tcPr>
          <w:p w14:paraId="6DD95FD8"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1.1</w:t>
            </w:r>
          </w:p>
        </w:tc>
        <w:tc>
          <w:tcPr>
            <w:tcW w:w="3529" w:type="pct"/>
            <w:tcBorders>
              <w:top w:val="outset" w:sz="6" w:space="0" w:color="auto"/>
              <w:left w:val="outset" w:sz="6" w:space="0" w:color="auto"/>
              <w:bottom w:val="outset" w:sz="6" w:space="0" w:color="auto"/>
              <w:right w:val="outset" w:sz="6" w:space="0" w:color="auto"/>
            </w:tcBorders>
            <w:vAlign w:val="center"/>
            <w:hideMark/>
          </w:tcPr>
          <w:p w14:paraId="473EC7F8"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b/>
                <w:bCs/>
                <w:color w:val="000000"/>
                <w:sz w:val="20"/>
                <w:szCs w:val="20"/>
                <w:lang w:val="pt-BR" w:eastAsia="pt-BR"/>
              </w:rPr>
              <w:t>FERRO ELÉTRICO INDUSTRIAL</w:t>
            </w:r>
          </w:p>
          <w:p w14:paraId="4E8A6184"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Ferro Elétrico à Vapor com Reservatório para Indústria e Confecções, Utilizado em confecções, malharias, lavanderias, Passadorias ou de uso doméstico, maior quantidade e saída de Vapor. Ferro Elétrico à vapor para Indústria de Confecções; com  Termostato para regulagem da temperatura; Cabo de uretano ou material superior ; Botão liga/desliga de toque macio; Corpo pontiagudo; alimentação elétrica: 220 Volts 50/60Hz monofásico com plugue de tomada padrão NBR 14136,Volume do reservatório de no mínimo 2,5 Litros,  com excelente qualidade de vapor, temperatura de operação de no mínimo:75°C a 200ºC(margem +/-5°C),   o equipamento deve vir acompanhado de todos os acessórios do ferro a vapor industrial para seu perfeito funcionamento. Garantia  mínima de 12 meses, iniciada a partir da data  do  recebimento definitivo do equipamento. Inclui manual de instruções do equipamento.</w:t>
            </w:r>
          </w:p>
        </w:tc>
        <w:tc>
          <w:tcPr>
            <w:tcW w:w="265" w:type="pct"/>
            <w:tcBorders>
              <w:top w:val="outset" w:sz="6" w:space="0" w:color="auto"/>
              <w:left w:val="outset" w:sz="6" w:space="0" w:color="auto"/>
              <w:bottom w:val="outset" w:sz="6" w:space="0" w:color="auto"/>
              <w:right w:val="outset" w:sz="6" w:space="0" w:color="auto"/>
            </w:tcBorders>
            <w:vAlign w:val="center"/>
            <w:hideMark/>
          </w:tcPr>
          <w:p w14:paraId="2DCBD86D" w14:textId="77777777" w:rsidR="005A6CC4" w:rsidRPr="005A6CC4" w:rsidRDefault="005A6CC4" w:rsidP="005A6CC4">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0</w:t>
            </w:r>
            <w:r w:rsidRPr="005A6CC4">
              <w:rPr>
                <w:rFonts w:ascii="Times New Roman" w:eastAsia="Times New Roman" w:hAnsi="Times New Roman"/>
                <w:color w:val="000000"/>
                <w:sz w:val="20"/>
                <w:szCs w:val="20"/>
                <w:lang w:val="pt-BR" w:eastAsia="pt-BR"/>
              </w:rPr>
              <w:t>2</w:t>
            </w:r>
          </w:p>
        </w:tc>
        <w:tc>
          <w:tcPr>
            <w:tcW w:w="356" w:type="pct"/>
            <w:tcBorders>
              <w:top w:val="outset" w:sz="6" w:space="0" w:color="auto"/>
              <w:left w:val="outset" w:sz="6" w:space="0" w:color="auto"/>
              <w:bottom w:val="outset" w:sz="6" w:space="0" w:color="auto"/>
              <w:right w:val="outset" w:sz="6" w:space="0" w:color="auto"/>
            </w:tcBorders>
            <w:vAlign w:val="center"/>
            <w:hideMark/>
          </w:tcPr>
          <w:p w14:paraId="003A8E6A"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c>
          <w:tcPr>
            <w:tcW w:w="356" w:type="pct"/>
            <w:tcBorders>
              <w:top w:val="outset" w:sz="6" w:space="0" w:color="auto"/>
              <w:left w:val="outset" w:sz="6" w:space="0" w:color="auto"/>
              <w:bottom w:val="outset" w:sz="6" w:space="0" w:color="auto"/>
              <w:right w:val="outset" w:sz="6" w:space="0" w:color="auto"/>
            </w:tcBorders>
          </w:tcPr>
          <w:p w14:paraId="6176308D"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r>
      <w:tr w:rsidR="005A6CC4" w:rsidRPr="005A6CC4" w14:paraId="242357F3" w14:textId="77777777" w:rsidTr="005A6CC4">
        <w:trPr>
          <w:tblCellSpacing w:w="0" w:type="dxa"/>
        </w:trPr>
        <w:tc>
          <w:tcPr>
            <w:tcW w:w="4023" w:type="pct"/>
            <w:gridSpan w:val="3"/>
            <w:tcBorders>
              <w:top w:val="outset" w:sz="6" w:space="0" w:color="auto"/>
              <w:left w:val="outset" w:sz="6" w:space="0" w:color="auto"/>
              <w:bottom w:val="outset" w:sz="6" w:space="0" w:color="auto"/>
              <w:right w:val="outset" w:sz="6" w:space="0" w:color="auto"/>
            </w:tcBorders>
            <w:vAlign w:val="center"/>
            <w:hideMark/>
          </w:tcPr>
          <w:p w14:paraId="1DE16B74"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 xml:space="preserve">Valor Total Lote 01 </w:t>
            </w:r>
          </w:p>
        </w:tc>
        <w:tc>
          <w:tcPr>
            <w:tcW w:w="977" w:type="pct"/>
            <w:gridSpan w:val="3"/>
            <w:tcBorders>
              <w:top w:val="outset" w:sz="6" w:space="0" w:color="auto"/>
              <w:left w:val="outset" w:sz="6" w:space="0" w:color="auto"/>
              <w:bottom w:val="outset" w:sz="6" w:space="0" w:color="auto"/>
              <w:right w:val="outset" w:sz="6" w:space="0" w:color="auto"/>
            </w:tcBorders>
            <w:vAlign w:val="center"/>
            <w:hideMark/>
          </w:tcPr>
          <w:p w14:paraId="6BE3FB0F"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R$ -</w:t>
            </w:r>
          </w:p>
        </w:tc>
      </w:tr>
      <w:tr w:rsidR="005A6CC4" w:rsidRPr="005A6CC4" w14:paraId="7997CC85" w14:textId="77777777" w:rsidTr="005A6CC4">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7AF1D586"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2</w:t>
            </w:r>
          </w:p>
        </w:tc>
        <w:tc>
          <w:tcPr>
            <w:tcW w:w="243" w:type="pct"/>
            <w:tcBorders>
              <w:top w:val="outset" w:sz="6" w:space="0" w:color="auto"/>
              <w:left w:val="outset" w:sz="6" w:space="0" w:color="auto"/>
              <w:bottom w:val="outset" w:sz="6" w:space="0" w:color="auto"/>
              <w:right w:val="outset" w:sz="6" w:space="0" w:color="auto"/>
            </w:tcBorders>
            <w:vAlign w:val="center"/>
            <w:hideMark/>
          </w:tcPr>
          <w:p w14:paraId="2A996420"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2.1</w:t>
            </w:r>
          </w:p>
        </w:tc>
        <w:tc>
          <w:tcPr>
            <w:tcW w:w="3529" w:type="pct"/>
            <w:tcBorders>
              <w:top w:val="outset" w:sz="6" w:space="0" w:color="auto"/>
              <w:left w:val="outset" w:sz="6" w:space="0" w:color="auto"/>
              <w:bottom w:val="outset" w:sz="6" w:space="0" w:color="auto"/>
              <w:right w:val="outset" w:sz="6" w:space="0" w:color="auto"/>
            </w:tcBorders>
            <w:vAlign w:val="center"/>
            <w:hideMark/>
          </w:tcPr>
          <w:p w14:paraId="59A2EF92"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b/>
                <w:bCs/>
                <w:color w:val="000000"/>
                <w:sz w:val="20"/>
                <w:szCs w:val="20"/>
                <w:lang w:val="pt-BR" w:eastAsia="pt-BR"/>
              </w:rPr>
              <w:t>MÁQUINA DE COSTURA INDUSTRIAL COM MESA</w:t>
            </w:r>
          </w:p>
          <w:p w14:paraId="5ACDACF9"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Máquina de costura industrial de ponto fixo do tipo Reta com mesa, e com sistema automático de lubrificação. Velocidade de 5000 rpm no mínimo, Sistema de levantamento do calcador por alavanca e joelheira; Protetor de dedos e correia, equipada com 1 agulha. Composto por: tampo de madeira revestido em fórmica impermeável ou material superior, estante de ferro pintado. Garantia mínima de 12 meses  iniciado a partir da data  do  recebimento definitivo do equipamento. Entregar montada ou realizar montagem. Incluso manual de instruções.</w:t>
            </w:r>
          </w:p>
        </w:tc>
        <w:tc>
          <w:tcPr>
            <w:tcW w:w="265" w:type="pct"/>
            <w:tcBorders>
              <w:top w:val="outset" w:sz="6" w:space="0" w:color="auto"/>
              <w:left w:val="outset" w:sz="6" w:space="0" w:color="auto"/>
              <w:bottom w:val="outset" w:sz="6" w:space="0" w:color="auto"/>
              <w:right w:val="outset" w:sz="6" w:space="0" w:color="auto"/>
            </w:tcBorders>
            <w:vAlign w:val="center"/>
            <w:hideMark/>
          </w:tcPr>
          <w:p w14:paraId="1F71ACBE" w14:textId="77777777" w:rsidR="005A6CC4" w:rsidRPr="005A6CC4" w:rsidRDefault="005A6CC4" w:rsidP="005A6CC4">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0</w:t>
            </w:r>
            <w:r w:rsidRPr="005A6CC4">
              <w:rPr>
                <w:rFonts w:ascii="Times New Roman" w:eastAsia="Times New Roman" w:hAnsi="Times New Roman"/>
                <w:color w:val="000000"/>
                <w:sz w:val="20"/>
                <w:szCs w:val="20"/>
                <w:lang w:val="pt-BR" w:eastAsia="pt-BR"/>
              </w:rPr>
              <w:t>1</w:t>
            </w:r>
          </w:p>
        </w:tc>
        <w:tc>
          <w:tcPr>
            <w:tcW w:w="356" w:type="pct"/>
            <w:tcBorders>
              <w:top w:val="outset" w:sz="6" w:space="0" w:color="auto"/>
              <w:left w:val="outset" w:sz="6" w:space="0" w:color="auto"/>
              <w:bottom w:val="outset" w:sz="6" w:space="0" w:color="auto"/>
              <w:right w:val="outset" w:sz="6" w:space="0" w:color="auto"/>
            </w:tcBorders>
            <w:vAlign w:val="center"/>
            <w:hideMark/>
          </w:tcPr>
          <w:p w14:paraId="66FCB828"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c>
          <w:tcPr>
            <w:tcW w:w="356" w:type="pct"/>
            <w:tcBorders>
              <w:top w:val="outset" w:sz="6" w:space="0" w:color="auto"/>
              <w:left w:val="outset" w:sz="6" w:space="0" w:color="auto"/>
              <w:bottom w:val="outset" w:sz="6" w:space="0" w:color="auto"/>
              <w:right w:val="outset" w:sz="6" w:space="0" w:color="auto"/>
            </w:tcBorders>
          </w:tcPr>
          <w:p w14:paraId="0831CD25"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r>
      <w:tr w:rsidR="005A6CC4" w:rsidRPr="005A6CC4" w14:paraId="638172D2" w14:textId="77777777" w:rsidTr="005A6CC4">
        <w:trPr>
          <w:tblCellSpacing w:w="0" w:type="dxa"/>
        </w:trPr>
        <w:tc>
          <w:tcPr>
            <w:tcW w:w="4023" w:type="pct"/>
            <w:gridSpan w:val="3"/>
            <w:tcBorders>
              <w:top w:val="outset" w:sz="6" w:space="0" w:color="auto"/>
              <w:left w:val="outset" w:sz="6" w:space="0" w:color="auto"/>
              <w:bottom w:val="outset" w:sz="6" w:space="0" w:color="auto"/>
              <w:right w:val="outset" w:sz="6" w:space="0" w:color="auto"/>
            </w:tcBorders>
            <w:vAlign w:val="center"/>
            <w:hideMark/>
          </w:tcPr>
          <w:p w14:paraId="4F8E007A"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Total Lote 02</w:t>
            </w:r>
          </w:p>
        </w:tc>
        <w:tc>
          <w:tcPr>
            <w:tcW w:w="977" w:type="pct"/>
            <w:gridSpan w:val="3"/>
            <w:tcBorders>
              <w:top w:val="outset" w:sz="6" w:space="0" w:color="auto"/>
              <w:left w:val="outset" w:sz="6" w:space="0" w:color="auto"/>
              <w:bottom w:val="outset" w:sz="6" w:space="0" w:color="auto"/>
              <w:right w:val="outset" w:sz="6" w:space="0" w:color="auto"/>
            </w:tcBorders>
            <w:vAlign w:val="center"/>
            <w:hideMark/>
          </w:tcPr>
          <w:p w14:paraId="15B53365"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 xml:space="preserve">R$ - </w:t>
            </w:r>
          </w:p>
        </w:tc>
      </w:tr>
      <w:tr w:rsidR="005A6CC4" w:rsidRPr="005A6CC4" w14:paraId="53A195DA" w14:textId="77777777" w:rsidTr="005A6CC4">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781EC6EA"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3</w:t>
            </w:r>
          </w:p>
        </w:tc>
        <w:tc>
          <w:tcPr>
            <w:tcW w:w="243" w:type="pct"/>
            <w:tcBorders>
              <w:top w:val="outset" w:sz="6" w:space="0" w:color="auto"/>
              <w:left w:val="outset" w:sz="6" w:space="0" w:color="auto"/>
              <w:bottom w:val="outset" w:sz="6" w:space="0" w:color="auto"/>
              <w:right w:val="outset" w:sz="6" w:space="0" w:color="auto"/>
            </w:tcBorders>
            <w:vAlign w:val="center"/>
            <w:hideMark/>
          </w:tcPr>
          <w:p w14:paraId="4FC1FD09"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3.1</w:t>
            </w:r>
          </w:p>
        </w:tc>
        <w:tc>
          <w:tcPr>
            <w:tcW w:w="3529" w:type="pct"/>
            <w:tcBorders>
              <w:top w:val="outset" w:sz="6" w:space="0" w:color="auto"/>
              <w:left w:val="outset" w:sz="6" w:space="0" w:color="auto"/>
              <w:bottom w:val="outset" w:sz="6" w:space="0" w:color="auto"/>
              <w:right w:val="outset" w:sz="6" w:space="0" w:color="auto"/>
            </w:tcBorders>
            <w:vAlign w:val="center"/>
            <w:hideMark/>
          </w:tcPr>
          <w:p w14:paraId="60153030"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b/>
                <w:bCs/>
                <w:color w:val="000000"/>
                <w:sz w:val="20"/>
                <w:szCs w:val="20"/>
                <w:lang w:val="pt-BR" w:eastAsia="pt-BR"/>
              </w:rPr>
              <w:t>MÁQUINA DE COSTURA INDUSTRIAL TIPO OVERLOCK</w:t>
            </w:r>
          </w:p>
          <w:p w14:paraId="27E68D30"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Máquina de costura industrial tipo overlock, capacidade para 2 (duas) agulhas Nº 11 ou superior; Distância entre agulhas de 2mm; Quatro (4) linhas ou superior; Calçador com altura de 5.5mm; Ponto com tamanho de 0.5 a 3.8mm; Velocidade de 6.000 rpm ou superior;  alimentação elétrica de tensão de 220v 50/60Hz monofásico; padrão de tomada NBR 14136, Motor tipo convencional. acompanha a mesa adequada para a máquina. Garantia mínima de 12 meses iniciada a partir da data  do recebimento definitivo do equipamento. Entregar montada ou realizar montagem. Incluso manual de instruções.</w:t>
            </w:r>
          </w:p>
        </w:tc>
        <w:tc>
          <w:tcPr>
            <w:tcW w:w="265" w:type="pct"/>
            <w:tcBorders>
              <w:top w:val="outset" w:sz="6" w:space="0" w:color="auto"/>
              <w:left w:val="outset" w:sz="6" w:space="0" w:color="auto"/>
              <w:bottom w:val="outset" w:sz="6" w:space="0" w:color="auto"/>
              <w:right w:val="outset" w:sz="6" w:space="0" w:color="auto"/>
            </w:tcBorders>
            <w:vAlign w:val="center"/>
            <w:hideMark/>
          </w:tcPr>
          <w:p w14:paraId="52C3258E" w14:textId="77777777" w:rsidR="005A6CC4" w:rsidRPr="005A6CC4" w:rsidRDefault="005A6CC4" w:rsidP="005A6CC4">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0</w:t>
            </w:r>
            <w:r w:rsidRPr="005A6CC4">
              <w:rPr>
                <w:rFonts w:ascii="Times New Roman" w:eastAsia="Times New Roman" w:hAnsi="Times New Roman"/>
                <w:color w:val="000000"/>
                <w:sz w:val="20"/>
                <w:szCs w:val="20"/>
                <w:lang w:val="pt-BR" w:eastAsia="pt-BR"/>
              </w:rPr>
              <w:t>1</w:t>
            </w:r>
          </w:p>
        </w:tc>
        <w:tc>
          <w:tcPr>
            <w:tcW w:w="356" w:type="pct"/>
            <w:tcBorders>
              <w:top w:val="outset" w:sz="6" w:space="0" w:color="auto"/>
              <w:left w:val="outset" w:sz="6" w:space="0" w:color="auto"/>
              <w:bottom w:val="outset" w:sz="6" w:space="0" w:color="auto"/>
              <w:right w:val="outset" w:sz="6" w:space="0" w:color="auto"/>
            </w:tcBorders>
            <w:vAlign w:val="center"/>
            <w:hideMark/>
          </w:tcPr>
          <w:p w14:paraId="23849E7E"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c>
          <w:tcPr>
            <w:tcW w:w="356" w:type="pct"/>
            <w:tcBorders>
              <w:top w:val="outset" w:sz="6" w:space="0" w:color="auto"/>
              <w:left w:val="outset" w:sz="6" w:space="0" w:color="auto"/>
              <w:bottom w:val="outset" w:sz="6" w:space="0" w:color="auto"/>
              <w:right w:val="outset" w:sz="6" w:space="0" w:color="auto"/>
            </w:tcBorders>
          </w:tcPr>
          <w:p w14:paraId="31C0FC73"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r>
      <w:tr w:rsidR="005A6CC4" w:rsidRPr="005A6CC4" w14:paraId="5605A3DA" w14:textId="77777777" w:rsidTr="005A6CC4">
        <w:trPr>
          <w:tblCellSpacing w:w="0" w:type="dxa"/>
        </w:trPr>
        <w:tc>
          <w:tcPr>
            <w:tcW w:w="4023" w:type="pct"/>
            <w:gridSpan w:val="3"/>
            <w:tcBorders>
              <w:top w:val="outset" w:sz="6" w:space="0" w:color="auto"/>
              <w:left w:val="outset" w:sz="6" w:space="0" w:color="auto"/>
              <w:bottom w:val="outset" w:sz="6" w:space="0" w:color="auto"/>
              <w:right w:val="outset" w:sz="6" w:space="0" w:color="auto"/>
            </w:tcBorders>
            <w:vAlign w:val="center"/>
            <w:hideMark/>
          </w:tcPr>
          <w:p w14:paraId="78FEB05F"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lastRenderedPageBreak/>
              <w:t>Valor Total Lote 03</w:t>
            </w:r>
          </w:p>
        </w:tc>
        <w:tc>
          <w:tcPr>
            <w:tcW w:w="977" w:type="pct"/>
            <w:gridSpan w:val="3"/>
            <w:tcBorders>
              <w:top w:val="outset" w:sz="6" w:space="0" w:color="auto"/>
              <w:left w:val="outset" w:sz="6" w:space="0" w:color="auto"/>
              <w:bottom w:val="outset" w:sz="6" w:space="0" w:color="auto"/>
              <w:right w:val="outset" w:sz="6" w:space="0" w:color="auto"/>
            </w:tcBorders>
            <w:vAlign w:val="center"/>
            <w:hideMark/>
          </w:tcPr>
          <w:p w14:paraId="5DC12718"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 xml:space="preserve">R$ - </w:t>
            </w:r>
          </w:p>
        </w:tc>
      </w:tr>
      <w:tr w:rsidR="005A6CC4" w:rsidRPr="005A6CC4" w14:paraId="5AB5EA60" w14:textId="77777777" w:rsidTr="005A6CC4">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316BBDC2"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4</w:t>
            </w:r>
          </w:p>
        </w:tc>
        <w:tc>
          <w:tcPr>
            <w:tcW w:w="243" w:type="pct"/>
            <w:tcBorders>
              <w:top w:val="outset" w:sz="6" w:space="0" w:color="auto"/>
              <w:left w:val="outset" w:sz="6" w:space="0" w:color="auto"/>
              <w:bottom w:val="outset" w:sz="6" w:space="0" w:color="auto"/>
              <w:right w:val="outset" w:sz="6" w:space="0" w:color="auto"/>
            </w:tcBorders>
            <w:vAlign w:val="center"/>
            <w:hideMark/>
          </w:tcPr>
          <w:p w14:paraId="0D5B93F8"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4.1</w:t>
            </w:r>
          </w:p>
        </w:tc>
        <w:tc>
          <w:tcPr>
            <w:tcW w:w="3529" w:type="pct"/>
            <w:tcBorders>
              <w:top w:val="outset" w:sz="6" w:space="0" w:color="auto"/>
              <w:left w:val="outset" w:sz="6" w:space="0" w:color="auto"/>
              <w:bottom w:val="outset" w:sz="6" w:space="0" w:color="auto"/>
              <w:right w:val="outset" w:sz="6" w:space="0" w:color="auto"/>
            </w:tcBorders>
            <w:vAlign w:val="center"/>
            <w:hideMark/>
          </w:tcPr>
          <w:p w14:paraId="0D48586E"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b/>
                <w:bCs/>
                <w:color w:val="000000"/>
                <w:sz w:val="20"/>
                <w:szCs w:val="20"/>
                <w:lang w:val="pt-BR" w:eastAsia="pt-BR"/>
              </w:rPr>
              <w:t>MÁQUINA DE LAVAR ROUPAS</w:t>
            </w:r>
          </w:p>
          <w:p w14:paraId="2B752471"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Máquina lavar roupa, tipo automática de aplicação doméstica, capacidade entre 10 a 15 kg, com aplicação: doméstica, lavagem, enxágue e centrifugação. Com dispensador para sabão, alvejante e amaciante. Características adicionais com no mínimo 5 programas de lavagem, e abertura por tampa superior, alimentação elétrica: voltagem: 220v, 50/60 Hz monofásica padrão de tomada NBR 14136, material gabinete: metálico ou superior, material cesto: aço inoxidável ou material superior.  Garantia mínima de 12 meses iniciada a partir da data  do recebimento definitivo do equipamento. incluso manual de instruções.</w:t>
            </w:r>
          </w:p>
        </w:tc>
        <w:tc>
          <w:tcPr>
            <w:tcW w:w="265" w:type="pct"/>
            <w:tcBorders>
              <w:top w:val="outset" w:sz="6" w:space="0" w:color="auto"/>
              <w:left w:val="outset" w:sz="6" w:space="0" w:color="auto"/>
              <w:bottom w:val="outset" w:sz="6" w:space="0" w:color="auto"/>
              <w:right w:val="outset" w:sz="6" w:space="0" w:color="auto"/>
            </w:tcBorders>
            <w:vAlign w:val="center"/>
            <w:hideMark/>
          </w:tcPr>
          <w:p w14:paraId="4803CA88" w14:textId="77777777" w:rsidR="005A6CC4" w:rsidRPr="005A6CC4" w:rsidRDefault="005A6CC4" w:rsidP="005A6CC4">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0</w:t>
            </w:r>
            <w:r w:rsidRPr="005A6CC4">
              <w:rPr>
                <w:rFonts w:ascii="Times New Roman" w:eastAsia="Times New Roman" w:hAnsi="Times New Roman"/>
                <w:color w:val="000000"/>
                <w:sz w:val="20"/>
                <w:szCs w:val="20"/>
                <w:lang w:val="pt-BR" w:eastAsia="pt-BR"/>
              </w:rPr>
              <w:t>1</w:t>
            </w:r>
          </w:p>
        </w:tc>
        <w:tc>
          <w:tcPr>
            <w:tcW w:w="356" w:type="pct"/>
            <w:tcBorders>
              <w:top w:val="outset" w:sz="6" w:space="0" w:color="auto"/>
              <w:left w:val="outset" w:sz="6" w:space="0" w:color="auto"/>
              <w:bottom w:val="outset" w:sz="6" w:space="0" w:color="auto"/>
              <w:right w:val="outset" w:sz="6" w:space="0" w:color="auto"/>
            </w:tcBorders>
            <w:vAlign w:val="center"/>
            <w:hideMark/>
          </w:tcPr>
          <w:p w14:paraId="547DA82F"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c>
          <w:tcPr>
            <w:tcW w:w="356" w:type="pct"/>
            <w:tcBorders>
              <w:top w:val="outset" w:sz="6" w:space="0" w:color="auto"/>
              <w:left w:val="outset" w:sz="6" w:space="0" w:color="auto"/>
              <w:bottom w:val="outset" w:sz="6" w:space="0" w:color="auto"/>
              <w:right w:val="outset" w:sz="6" w:space="0" w:color="auto"/>
            </w:tcBorders>
          </w:tcPr>
          <w:p w14:paraId="73A9F8AD"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r>
      <w:tr w:rsidR="005A6CC4" w:rsidRPr="005A6CC4" w14:paraId="6D8B5E8F" w14:textId="77777777" w:rsidTr="005A6CC4">
        <w:trPr>
          <w:tblCellSpacing w:w="0" w:type="dxa"/>
        </w:trPr>
        <w:tc>
          <w:tcPr>
            <w:tcW w:w="4023" w:type="pct"/>
            <w:gridSpan w:val="3"/>
            <w:tcBorders>
              <w:top w:val="outset" w:sz="6" w:space="0" w:color="auto"/>
              <w:left w:val="outset" w:sz="6" w:space="0" w:color="auto"/>
              <w:bottom w:val="outset" w:sz="6" w:space="0" w:color="auto"/>
              <w:right w:val="outset" w:sz="6" w:space="0" w:color="auto"/>
            </w:tcBorders>
            <w:vAlign w:val="center"/>
            <w:hideMark/>
          </w:tcPr>
          <w:p w14:paraId="0FED4383"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Total Lote 04</w:t>
            </w:r>
          </w:p>
        </w:tc>
        <w:tc>
          <w:tcPr>
            <w:tcW w:w="977" w:type="pct"/>
            <w:gridSpan w:val="3"/>
            <w:tcBorders>
              <w:top w:val="outset" w:sz="6" w:space="0" w:color="auto"/>
              <w:left w:val="outset" w:sz="6" w:space="0" w:color="auto"/>
              <w:bottom w:val="outset" w:sz="6" w:space="0" w:color="auto"/>
              <w:right w:val="outset" w:sz="6" w:space="0" w:color="auto"/>
            </w:tcBorders>
            <w:vAlign w:val="center"/>
            <w:hideMark/>
          </w:tcPr>
          <w:p w14:paraId="1C43BBE1"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R$ -</w:t>
            </w:r>
          </w:p>
        </w:tc>
      </w:tr>
      <w:tr w:rsidR="005A6CC4" w:rsidRPr="005A6CC4" w14:paraId="71F7F949" w14:textId="77777777" w:rsidTr="005A6CC4">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16B77A27"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5</w:t>
            </w:r>
          </w:p>
        </w:tc>
        <w:tc>
          <w:tcPr>
            <w:tcW w:w="243" w:type="pct"/>
            <w:tcBorders>
              <w:top w:val="outset" w:sz="6" w:space="0" w:color="auto"/>
              <w:left w:val="outset" w:sz="6" w:space="0" w:color="auto"/>
              <w:bottom w:val="outset" w:sz="6" w:space="0" w:color="auto"/>
              <w:right w:val="outset" w:sz="6" w:space="0" w:color="auto"/>
            </w:tcBorders>
            <w:vAlign w:val="center"/>
            <w:hideMark/>
          </w:tcPr>
          <w:p w14:paraId="17D5FAB8"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5.1</w:t>
            </w:r>
          </w:p>
        </w:tc>
        <w:tc>
          <w:tcPr>
            <w:tcW w:w="3529" w:type="pct"/>
            <w:tcBorders>
              <w:top w:val="outset" w:sz="6" w:space="0" w:color="auto"/>
              <w:left w:val="outset" w:sz="6" w:space="0" w:color="auto"/>
              <w:bottom w:val="outset" w:sz="6" w:space="0" w:color="auto"/>
              <w:right w:val="outset" w:sz="6" w:space="0" w:color="auto"/>
            </w:tcBorders>
            <w:vAlign w:val="center"/>
            <w:hideMark/>
          </w:tcPr>
          <w:p w14:paraId="07002270"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b/>
                <w:bCs/>
                <w:color w:val="000000"/>
                <w:sz w:val="20"/>
                <w:szCs w:val="20"/>
                <w:lang w:val="pt-BR" w:eastAsia="pt-BR"/>
              </w:rPr>
              <w:t>MÁQUINA DE SECAR ROUPAS</w:t>
            </w:r>
          </w:p>
          <w:p w14:paraId="2B35E201"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Máquina de secar roupas automática com aplicação doméstica, com capacidade entre 10 a 15 kg. Tipo de secadora de piso; Painel de controle analógico ou digital; Tipo de abertura de porta frontal; deve possuir no mínimo 10 programas de secagem, inclusive tênis e edredom; Sistema de controle de temperatura e tempo de secagem automático; Luz indicadora de limpeza do filtro; Porta reversível; Pés niveladores reguláveis; Alimentação elétrica 220 V, 60 Hz monofásica com tomada padrão NBR 14136; Garantia mínima de 12 meses iniciada a partir da data  do recebimento definitivo. incluso manual de instruções.</w:t>
            </w:r>
          </w:p>
        </w:tc>
        <w:tc>
          <w:tcPr>
            <w:tcW w:w="265" w:type="pct"/>
            <w:tcBorders>
              <w:top w:val="outset" w:sz="6" w:space="0" w:color="auto"/>
              <w:left w:val="outset" w:sz="6" w:space="0" w:color="auto"/>
              <w:bottom w:val="outset" w:sz="6" w:space="0" w:color="auto"/>
              <w:right w:val="outset" w:sz="6" w:space="0" w:color="auto"/>
            </w:tcBorders>
            <w:vAlign w:val="center"/>
            <w:hideMark/>
          </w:tcPr>
          <w:p w14:paraId="4D2C067F" w14:textId="77777777" w:rsidR="005A6CC4" w:rsidRPr="005A6CC4" w:rsidRDefault="005A6CC4" w:rsidP="005A6CC4">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0</w:t>
            </w:r>
            <w:r w:rsidRPr="005A6CC4">
              <w:rPr>
                <w:rFonts w:ascii="Times New Roman" w:eastAsia="Times New Roman" w:hAnsi="Times New Roman"/>
                <w:color w:val="000000"/>
                <w:sz w:val="20"/>
                <w:szCs w:val="20"/>
                <w:lang w:val="pt-BR" w:eastAsia="pt-BR"/>
              </w:rPr>
              <w:t>1</w:t>
            </w:r>
          </w:p>
        </w:tc>
        <w:tc>
          <w:tcPr>
            <w:tcW w:w="356" w:type="pct"/>
            <w:tcBorders>
              <w:top w:val="outset" w:sz="6" w:space="0" w:color="auto"/>
              <w:left w:val="outset" w:sz="6" w:space="0" w:color="auto"/>
              <w:bottom w:val="outset" w:sz="6" w:space="0" w:color="auto"/>
              <w:right w:val="outset" w:sz="6" w:space="0" w:color="auto"/>
            </w:tcBorders>
            <w:vAlign w:val="center"/>
            <w:hideMark/>
          </w:tcPr>
          <w:p w14:paraId="2D021094"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c>
          <w:tcPr>
            <w:tcW w:w="356" w:type="pct"/>
            <w:tcBorders>
              <w:top w:val="outset" w:sz="6" w:space="0" w:color="auto"/>
              <w:left w:val="outset" w:sz="6" w:space="0" w:color="auto"/>
              <w:bottom w:val="outset" w:sz="6" w:space="0" w:color="auto"/>
              <w:right w:val="outset" w:sz="6" w:space="0" w:color="auto"/>
            </w:tcBorders>
          </w:tcPr>
          <w:p w14:paraId="4342BA75"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r>
      <w:tr w:rsidR="005A6CC4" w:rsidRPr="005A6CC4" w14:paraId="251E6EB4" w14:textId="77777777" w:rsidTr="005A6CC4">
        <w:trPr>
          <w:tblCellSpacing w:w="0" w:type="dxa"/>
        </w:trPr>
        <w:tc>
          <w:tcPr>
            <w:tcW w:w="4023" w:type="pct"/>
            <w:gridSpan w:val="3"/>
            <w:tcBorders>
              <w:top w:val="outset" w:sz="6" w:space="0" w:color="auto"/>
              <w:left w:val="outset" w:sz="6" w:space="0" w:color="auto"/>
              <w:bottom w:val="outset" w:sz="6" w:space="0" w:color="auto"/>
              <w:right w:val="outset" w:sz="6" w:space="0" w:color="auto"/>
            </w:tcBorders>
            <w:vAlign w:val="center"/>
            <w:hideMark/>
          </w:tcPr>
          <w:p w14:paraId="51235D1B" w14:textId="77777777" w:rsidR="005A6CC4" w:rsidRPr="005A6CC4" w:rsidRDefault="005A6CC4" w:rsidP="005A6CC4">
            <w:pPr>
              <w:widowControl/>
              <w:suppressAutoHyphens w:val="0"/>
              <w:spacing w:before="120" w:after="120" w:line="240" w:lineRule="auto"/>
              <w:ind w:right="120"/>
              <w:jc w:val="right"/>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Total Lote 05</w:t>
            </w:r>
          </w:p>
        </w:tc>
        <w:tc>
          <w:tcPr>
            <w:tcW w:w="977" w:type="pct"/>
            <w:gridSpan w:val="3"/>
            <w:tcBorders>
              <w:top w:val="outset" w:sz="6" w:space="0" w:color="auto"/>
              <w:left w:val="outset" w:sz="6" w:space="0" w:color="auto"/>
              <w:bottom w:val="outset" w:sz="6" w:space="0" w:color="auto"/>
              <w:right w:val="outset" w:sz="6" w:space="0" w:color="auto"/>
            </w:tcBorders>
            <w:vAlign w:val="center"/>
            <w:hideMark/>
          </w:tcPr>
          <w:p w14:paraId="54B7AAC0"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 xml:space="preserve">R$ - </w:t>
            </w:r>
          </w:p>
        </w:tc>
      </w:tr>
      <w:tr w:rsidR="005A6CC4" w:rsidRPr="005A6CC4" w14:paraId="467DA302" w14:textId="77777777" w:rsidTr="005A6CC4">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1B89B8E6"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6</w:t>
            </w:r>
          </w:p>
        </w:tc>
        <w:tc>
          <w:tcPr>
            <w:tcW w:w="243" w:type="pct"/>
            <w:tcBorders>
              <w:top w:val="outset" w:sz="6" w:space="0" w:color="auto"/>
              <w:left w:val="outset" w:sz="6" w:space="0" w:color="auto"/>
              <w:bottom w:val="outset" w:sz="6" w:space="0" w:color="auto"/>
              <w:right w:val="outset" w:sz="6" w:space="0" w:color="auto"/>
            </w:tcBorders>
            <w:vAlign w:val="center"/>
            <w:hideMark/>
          </w:tcPr>
          <w:p w14:paraId="0D870A4D"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6.1</w:t>
            </w:r>
          </w:p>
        </w:tc>
        <w:tc>
          <w:tcPr>
            <w:tcW w:w="3529" w:type="pct"/>
            <w:tcBorders>
              <w:top w:val="outset" w:sz="6" w:space="0" w:color="auto"/>
              <w:left w:val="outset" w:sz="6" w:space="0" w:color="auto"/>
              <w:bottom w:val="outset" w:sz="6" w:space="0" w:color="auto"/>
              <w:right w:val="outset" w:sz="6" w:space="0" w:color="auto"/>
            </w:tcBorders>
            <w:vAlign w:val="center"/>
            <w:hideMark/>
          </w:tcPr>
          <w:p w14:paraId="10A2EF09"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b/>
                <w:bCs/>
                <w:color w:val="000000"/>
                <w:sz w:val="20"/>
                <w:szCs w:val="20"/>
                <w:lang w:val="pt-BR" w:eastAsia="pt-BR"/>
              </w:rPr>
              <w:t>SELADORA COM ACIONAMENTO POR PEDAL</w:t>
            </w:r>
          </w:p>
          <w:p w14:paraId="55B8F58C"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Seladora de embalagens de papel grau cirúrgico e filme bopp com acionamento por pedal. Controle digital ou analógico de temperatura ajustável até 280ºC (margem +/- 5°C); controle eletrônico de selagem com alarme sonoro e por meio de led indicador. Espessura de selagem de 13 mm ou superior, conforme normas internacionais; Selagem e sistema de corte com faca duplo corte para rolos/bobinas. Possuir suporte para colocação dos rolos a serem selados e suporte para sustentação da seladora. : Dimensões C:600 x L:450 x A:1000 mm (tolerância de +/- 10% em todas as dimensões); Voltagem: 220 Volts 50/60Hz monofásico, padrão de tomada NBR 14136. Garantia mínima de 12 meses iniciada a partir da data  do  recebimento definitivo do equipamento. Inclui manual de instruções.</w:t>
            </w:r>
          </w:p>
        </w:tc>
        <w:tc>
          <w:tcPr>
            <w:tcW w:w="265" w:type="pct"/>
            <w:tcBorders>
              <w:top w:val="outset" w:sz="6" w:space="0" w:color="auto"/>
              <w:left w:val="outset" w:sz="6" w:space="0" w:color="auto"/>
              <w:bottom w:val="outset" w:sz="6" w:space="0" w:color="auto"/>
              <w:right w:val="outset" w:sz="6" w:space="0" w:color="auto"/>
            </w:tcBorders>
            <w:vAlign w:val="center"/>
            <w:hideMark/>
          </w:tcPr>
          <w:p w14:paraId="33B0EE6D" w14:textId="77777777" w:rsidR="005A6CC4" w:rsidRPr="005A6CC4" w:rsidRDefault="005A6CC4" w:rsidP="005A6CC4">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0</w:t>
            </w:r>
            <w:r w:rsidRPr="005A6CC4">
              <w:rPr>
                <w:rFonts w:ascii="Times New Roman" w:eastAsia="Times New Roman" w:hAnsi="Times New Roman"/>
                <w:color w:val="000000"/>
                <w:sz w:val="20"/>
                <w:szCs w:val="20"/>
                <w:lang w:val="pt-BR" w:eastAsia="pt-BR"/>
              </w:rPr>
              <w:t>4</w:t>
            </w:r>
          </w:p>
        </w:tc>
        <w:tc>
          <w:tcPr>
            <w:tcW w:w="356" w:type="pct"/>
            <w:tcBorders>
              <w:top w:val="outset" w:sz="6" w:space="0" w:color="auto"/>
              <w:left w:val="outset" w:sz="6" w:space="0" w:color="auto"/>
              <w:bottom w:val="outset" w:sz="6" w:space="0" w:color="auto"/>
              <w:right w:val="outset" w:sz="6" w:space="0" w:color="auto"/>
            </w:tcBorders>
            <w:vAlign w:val="center"/>
            <w:hideMark/>
          </w:tcPr>
          <w:p w14:paraId="25B79B06"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c>
          <w:tcPr>
            <w:tcW w:w="356" w:type="pct"/>
            <w:tcBorders>
              <w:top w:val="outset" w:sz="6" w:space="0" w:color="auto"/>
              <w:left w:val="outset" w:sz="6" w:space="0" w:color="auto"/>
              <w:bottom w:val="outset" w:sz="6" w:space="0" w:color="auto"/>
              <w:right w:val="outset" w:sz="6" w:space="0" w:color="auto"/>
            </w:tcBorders>
          </w:tcPr>
          <w:p w14:paraId="0FC2FD57"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r>
      <w:tr w:rsidR="005A6CC4" w:rsidRPr="005A6CC4" w14:paraId="387809B3" w14:textId="77777777" w:rsidTr="005A6CC4">
        <w:trPr>
          <w:tblCellSpacing w:w="0" w:type="dxa"/>
        </w:trPr>
        <w:tc>
          <w:tcPr>
            <w:tcW w:w="4023" w:type="pct"/>
            <w:gridSpan w:val="3"/>
            <w:tcBorders>
              <w:top w:val="outset" w:sz="6" w:space="0" w:color="auto"/>
              <w:left w:val="outset" w:sz="6" w:space="0" w:color="auto"/>
              <w:bottom w:val="outset" w:sz="6" w:space="0" w:color="auto"/>
              <w:right w:val="outset" w:sz="6" w:space="0" w:color="auto"/>
            </w:tcBorders>
            <w:vAlign w:val="center"/>
            <w:hideMark/>
          </w:tcPr>
          <w:p w14:paraId="5CE36A9A"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Total Lote 06</w:t>
            </w:r>
          </w:p>
        </w:tc>
        <w:tc>
          <w:tcPr>
            <w:tcW w:w="977" w:type="pct"/>
            <w:gridSpan w:val="3"/>
            <w:tcBorders>
              <w:top w:val="outset" w:sz="6" w:space="0" w:color="auto"/>
              <w:left w:val="outset" w:sz="6" w:space="0" w:color="auto"/>
              <w:bottom w:val="outset" w:sz="6" w:space="0" w:color="auto"/>
              <w:right w:val="outset" w:sz="6" w:space="0" w:color="auto"/>
            </w:tcBorders>
            <w:vAlign w:val="center"/>
            <w:hideMark/>
          </w:tcPr>
          <w:p w14:paraId="1B7D7ED9"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R$ -</w:t>
            </w:r>
          </w:p>
        </w:tc>
      </w:tr>
      <w:tr w:rsidR="005A6CC4" w:rsidRPr="005A6CC4" w14:paraId="6A1A1048" w14:textId="77777777" w:rsidTr="005A6CC4">
        <w:trPr>
          <w:trHeight w:val="2040"/>
          <w:tblCellSpacing w:w="0"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7018DAB6"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lastRenderedPageBreak/>
              <w:t>7</w:t>
            </w:r>
          </w:p>
        </w:tc>
        <w:tc>
          <w:tcPr>
            <w:tcW w:w="243" w:type="pct"/>
            <w:tcBorders>
              <w:top w:val="outset" w:sz="6" w:space="0" w:color="auto"/>
              <w:left w:val="outset" w:sz="6" w:space="0" w:color="auto"/>
              <w:bottom w:val="outset" w:sz="6" w:space="0" w:color="auto"/>
              <w:right w:val="outset" w:sz="6" w:space="0" w:color="auto"/>
            </w:tcBorders>
            <w:vAlign w:val="center"/>
            <w:hideMark/>
          </w:tcPr>
          <w:p w14:paraId="048B6B49"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7.1</w:t>
            </w:r>
          </w:p>
        </w:tc>
        <w:tc>
          <w:tcPr>
            <w:tcW w:w="3529" w:type="pct"/>
            <w:tcBorders>
              <w:top w:val="outset" w:sz="6" w:space="0" w:color="auto"/>
              <w:left w:val="outset" w:sz="6" w:space="0" w:color="auto"/>
              <w:bottom w:val="outset" w:sz="6" w:space="0" w:color="auto"/>
              <w:right w:val="outset" w:sz="6" w:space="0" w:color="auto"/>
            </w:tcBorders>
            <w:vAlign w:val="center"/>
            <w:hideMark/>
          </w:tcPr>
          <w:p w14:paraId="739F8A09"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b/>
                <w:bCs/>
                <w:color w:val="000000"/>
                <w:sz w:val="20"/>
                <w:szCs w:val="20"/>
                <w:lang w:val="pt-BR" w:eastAsia="pt-BR"/>
              </w:rPr>
              <w:t>SELADORA DE BANCADA PARA PAPEL GRAU CIRÚRGICO</w:t>
            </w:r>
          </w:p>
          <w:p w14:paraId="4A7F7627"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5A6CC4">
              <w:rPr>
                <w:rFonts w:ascii="Times New Roman" w:eastAsia="Times New Roman" w:hAnsi="Times New Roman"/>
                <w:color w:val="000000"/>
                <w:sz w:val="20"/>
                <w:szCs w:val="20"/>
                <w:lang w:val="pt-BR" w:eastAsia="pt-BR"/>
              </w:rPr>
              <w:t>Seladora automática de selagem contínua para papel grau cirúrgico, com arraste da embalagem por correias sincronizadas ou outra forma semelhante de captura para selagem do papel grau cirúrgico, Controle eletrônico de temperatura por meio de display digital ou analógico, Permite a soldagem lisa de aproximadamente 13mm de espessura (margem de +/-5%), Comando de aquecimento e acionamento do motor independente, Guias de selagem em aço inox para diminuir erros de operação, equipamento indicado para selar papéis de grau cirúrgico e embalagem de uso hospitalar.  Tensão de alimentação elétrica 220VAC /60Hz monofásica, com plugue de acordo com a NBR 14136. Garantia mínima de 12 meses iniciada a partir da data  do recebimento definitivo do equipamento. Incluso manual de instruções.</w:t>
            </w:r>
          </w:p>
        </w:tc>
        <w:tc>
          <w:tcPr>
            <w:tcW w:w="265" w:type="pct"/>
            <w:tcBorders>
              <w:top w:val="outset" w:sz="6" w:space="0" w:color="auto"/>
              <w:left w:val="outset" w:sz="6" w:space="0" w:color="auto"/>
              <w:bottom w:val="outset" w:sz="6" w:space="0" w:color="auto"/>
              <w:right w:val="outset" w:sz="6" w:space="0" w:color="auto"/>
            </w:tcBorders>
            <w:vAlign w:val="center"/>
            <w:hideMark/>
          </w:tcPr>
          <w:p w14:paraId="16E48BD0" w14:textId="77777777" w:rsidR="005A6CC4" w:rsidRPr="005A6CC4" w:rsidRDefault="005A6CC4" w:rsidP="005A6CC4">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0</w:t>
            </w:r>
            <w:r w:rsidRPr="005A6CC4">
              <w:rPr>
                <w:rFonts w:ascii="Times New Roman" w:eastAsia="Times New Roman" w:hAnsi="Times New Roman"/>
                <w:color w:val="000000"/>
                <w:sz w:val="20"/>
                <w:szCs w:val="20"/>
                <w:lang w:val="pt-BR" w:eastAsia="pt-BR"/>
              </w:rPr>
              <w:t>2</w:t>
            </w:r>
          </w:p>
        </w:tc>
        <w:tc>
          <w:tcPr>
            <w:tcW w:w="356" w:type="pct"/>
            <w:tcBorders>
              <w:top w:val="outset" w:sz="6" w:space="0" w:color="auto"/>
              <w:left w:val="outset" w:sz="6" w:space="0" w:color="auto"/>
              <w:bottom w:val="outset" w:sz="6" w:space="0" w:color="auto"/>
              <w:right w:val="outset" w:sz="6" w:space="0" w:color="auto"/>
            </w:tcBorders>
            <w:vAlign w:val="center"/>
            <w:hideMark/>
          </w:tcPr>
          <w:p w14:paraId="58D475A4"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c>
          <w:tcPr>
            <w:tcW w:w="356" w:type="pct"/>
            <w:tcBorders>
              <w:top w:val="outset" w:sz="6" w:space="0" w:color="auto"/>
              <w:left w:val="outset" w:sz="6" w:space="0" w:color="auto"/>
              <w:bottom w:val="outset" w:sz="6" w:space="0" w:color="auto"/>
              <w:right w:val="outset" w:sz="6" w:space="0" w:color="auto"/>
            </w:tcBorders>
          </w:tcPr>
          <w:p w14:paraId="69B1EE91" w14:textId="77777777" w:rsidR="005A6CC4" w:rsidRPr="005A6CC4" w:rsidRDefault="005A6CC4" w:rsidP="005A6CC4">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r>
      <w:tr w:rsidR="005A6CC4" w:rsidRPr="005A6CC4" w14:paraId="19A6AFCB" w14:textId="77777777" w:rsidTr="005A6CC4">
        <w:trPr>
          <w:trHeight w:val="432"/>
          <w:tblCellSpacing w:w="0" w:type="dxa"/>
        </w:trPr>
        <w:tc>
          <w:tcPr>
            <w:tcW w:w="4023" w:type="pct"/>
            <w:gridSpan w:val="3"/>
            <w:tcBorders>
              <w:top w:val="outset" w:sz="6" w:space="0" w:color="auto"/>
              <w:left w:val="outset" w:sz="6" w:space="0" w:color="auto"/>
              <w:bottom w:val="outset" w:sz="6" w:space="0" w:color="auto"/>
              <w:right w:val="outset" w:sz="6" w:space="0" w:color="auto"/>
            </w:tcBorders>
            <w:vAlign w:val="center"/>
            <w:hideMark/>
          </w:tcPr>
          <w:p w14:paraId="04EF91AC"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Total Lote 07</w:t>
            </w:r>
          </w:p>
        </w:tc>
        <w:tc>
          <w:tcPr>
            <w:tcW w:w="977" w:type="pct"/>
            <w:gridSpan w:val="3"/>
            <w:tcBorders>
              <w:top w:val="outset" w:sz="6" w:space="0" w:color="auto"/>
              <w:left w:val="outset" w:sz="6" w:space="0" w:color="auto"/>
              <w:bottom w:val="outset" w:sz="6" w:space="0" w:color="auto"/>
              <w:right w:val="outset" w:sz="6" w:space="0" w:color="auto"/>
            </w:tcBorders>
            <w:vAlign w:val="center"/>
            <w:hideMark/>
          </w:tcPr>
          <w:p w14:paraId="75B41C18" w14:textId="77777777" w:rsidR="005A6CC4" w:rsidRPr="005A6CC4" w:rsidRDefault="005A6CC4" w:rsidP="005A6CC4">
            <w:pPr>
              <w:widowControl/>
              <w:suppressAutoHyphens w:val="0"/>
              <w:spacing w:before="120" w:after="120" w:line="240" w:lineRule="auto"/>
              <w:ind w:left="120" w:right="120"/>
              <w:jc w:val="right"/>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R$ -</w:t>
            </w:r>
          </w:p>
        </w:tc>
      </w:tr>
    </w:tbl>
    <w:p w14:paraId="2AB2C7F4" w14:textId="77777777" w:rsidR="005A6CC4" w:rsidRPr="005A6CC4" w:rsidRDefault="005A6CC4" w:rsidP="005A6CC4">
      <w:pPr>
        <w:widowControl/>
        <w:suppressAutoHyphens w:val="0"/>
        <w:spacing w:after="0" w:line="240" w:lineRule="auto"/>
        <w:rPr>
          <w:rFonts w:ascii="Times New Roman" w:eastAsia="Times New Roman" w:hAnsi="Times New Roman"/>
          <w:color w:val="000000"/>
          <w:sz w:val="27"/>
          <w:szCs w:val="27"/>
          <w:lang w:val="pt-BR" w:eastAsia="pt-BR"/>
        </w:rPr>
      </w:pPr>
      <w:r w:rsidRPr="005A6CC4">
        <w:rPr>
          <w:rFonts w:ascii="Times New Roman" w:eastAsia="Times New Roman" w:hAnsi="Times New Roman"/>
          <w:color w:val="000000"/>
          <w:sz w:val="27"/>
          <w:szCs w:val="27"/>
          <w:lang w:val="pt-BR" w:eastAsia="pt-BR"/>
        </w:rPr>
        <w:t> </w:t>
      </w:r>
    </w:p>
    <w:p w14:paraId="27ADA0E0" w14:textId="77777777" w:rsidR="00C62E69" w:rsidRDefault="00C62E69" w:rsidP="00C62E69">
      <w:pPr>
        <w:pStyle w:val="SemEspaamento"/>
        <w:rPr>
          <w:rFonts w:ascii="Times New Roman" w:hAnsi="Times New Roman"/>
          <w:bCs/>
          <w:lang w:val="pt-BR"/>
        </w:rPr>
      </w:pPr>
    </w:p>
    <w:p w14:paraId="4B0184EB" w14:textId="77777777" w:rsidR="00730871" w:rsidRDefault="00730871" w:rsidP="00C62E69">
      <w:pPr>
        <w:pStyle w:val="SemEspaamento"/>
        <w:rPr>
          <w:rFonts w:ascii="Times New Roman" w:hAnsi="Times New Roman"/>
          <w:bCs/>
          <w:lang w:val="pt-BR"/>
        </w:rPr>
      </w:pPr>
    </w:p>
    <w:p w14:paraId="14551985" w14:textId="77777777" w:rsidR="00C62E69" w:rsidRPr="00E85EFD" w:rsidRDefault="00C62E69" w:rsidP="00C62E69">
      <w:pPr>
        <w:pStyle w:val="SemEspaamento"/>
        <w:rPr>
          <w:rFonts w:ascii="Times New Roman" w:hAnsi="Times New Roman"/>
          <w:bCs/>
          <w:lang w:val="pt-BR"/>
        </w:rPr>
      </w:pPr>
      <w:r w:rsidRPr="00E85EFD">
        <w:rPr>
          <w:rFonts w:ascii="Times New Roman" w:hAnsi="Times New Roman"/>
          <w:bCs/>
          <w:lang w:val="pt-BR"/>
        </w:rPr>
        <w:t>Natal, ___ de ______ de 202</w:t>
      </w:r>
      <w:r>
        <w:rPr>
          <w:rFonts w:ascii="Times New Roman" w:hAnsi="Times New Roman"/>
          <w:bCs/>
          <w:lang w:val="pt-BR"/>
        </w:rPr>
        <w:t>2</w:t>
      </w:r>
    </w:p>
    <w:p w14:paraId="1FC0B73E" w14:textId="77777777" w:rsidR="00C62E69" w:rsidRPr="00E85EFD" w:rsidRDefault="00C62E69" w:rsidP="00C62E69">
      <w:pPr>
        <w:pStyle w:val="SemEspaamento"/>
        <w:rPr>
          <w:rFonts w:ascii="Times New Roman" w:hAnsi="Times New Roman"/>
          <w:bCs/>
          <w:lang w:val="pt-BR"/>
        </w:rPr>
      </w:pPr>
    </w:p>
    <w:p w14:paraId="3F429AA4" w14:textId="77777777" w:rsidR="00C62E69" w:rsidRPr="00E85EFD" w:rsidRDefault="00C62E69" w:rsidP="00C62E69">
      <w:pPr>
        <w:pStyle w:val="SemEspaamento"/>
        <w:rPr>
          <w:rFonts w:ascii="Times New Roman" w:hAnsi="Times New Roman"/>
          <w:bCs/>
          <w:lang w:val="pt-BR"/>
        </w:rPr>
      </w:pPr>
      <w:r w:rsidRPr="00E85EFD">
        <w:rPr>
          <w:rFonts w:ascii="Times New Roman" w:hAnsi="Times New Roman"/>
          <w:bCs/>
          <w:lang w:val="pt-BR"/>
        </w:rPr>
        <w:t>Nome a assinatura do responsável</w:t>
      </w:r>
    </w:p>
    <w:p w14:paraId="79336C9A" w14:textId="77777777" w:rsidR="001241EB" w:rsidRDefault="001241EB" w:rsidP="007229AA">
      <w:pPr>
        <w:pStyle w:val="SemEspaamento"/>
        <w:rPr>
          <w:rFonts w:ascii="Times New Roman" w:hAnsi="Times New Roman"/>
          <w:b/>
          <w:lang w:val="pt-BR"/>
        </w:rPr>
      </w:pPr>
    </w:p>
    <w:p w14:paraId="44DA46C8" w14:textId="77777777" w:rsidR="00C62E69" w:rsidRDefault="00C62E69" w:rsidP="007229AA">
      <w:pPr>
        <w:pStyle w:val="SemEspaamento"/>
        <w:rPr>
          <w:rFonts w:ascii="Times New Roman" w:hAnsi="Times New Roman"/>
          <w:b/>
          <w:lang w:val="pt-BR"/>
        </w:rPr>
      </w:pPr>
    </w:p>
    <w:p w14:paraId="04DA43CC" w14:textId="77777777" w:rsidR="00C62E69" w:rsidRDefault="00C62E69" w:rsidP="00C62E69">
      <w:pPr>
        <w:pStyle w:val="SemEspaamento"/>
        <w:rPr>
          <w:rFonts w:ascii="Times New Roman" w:hAnsi="Times New Roman"/>
          <w:b/>
          <w:lang w:val="pt-BR"/>
        </w:rPr>
      </w:pPr>
      <w:r>
        <w:rPr>
          <w:rFonts w:ascii="Times New Roman" w:hAnsi="Times New Roman"/>
          <w:b/>
          <w:lang w:val="pt-BR"/>
        </w:rPr>
        <w:t xml:space="preserve">OBSERVAÇÃO: </w:t>
      </w:r>
      <w:r w:rsidRPr="00E85EFD">
        <w:rPr>
          <w:rFonts w:ascii="Times New Roman" w:hAnsi="Times New Roman"/>
          <w:bCs/>
          <w:lang w:val="pt-BR"/>
        </w:rPr>
        <w:t>Papel timbr</w:t>
      </w:r>
      <w:r>
        <w:rPr>
          <w:rFonts w:ascii="Times New Roman" w:hAnsi="Times New Roman"/>
          <w:bCs/>
          <w:lang w:val="pt-BR"/>
        </w:rPr>
        <w:t>ado</w:t>
      </w:r>
      <w:r w:rsidRPr="00E85EFD">
        <w:rPr>
          <w:rFonts w:ascii="Times New Roman" w:hAnsi="Times New Roman"/>
          <w:bCs/>
          <w:lang w:val="pt-BR"/>
        </w:rPr>
        <w:t xml:space="preserve"> com nome</w:t>
      </w:r>
      <w:r>
        <w:rPr>
          <w:rFonts w:ascii="Times New Roman" w:hAnsi="Times New Roman"/>
          <w:bCs/>
          <w:lang w:val="pt-BR"/>
        </w:rPr>
        <w:t xml:space="preserve">, endereço completo, telefone, e-mail </w:t>
      </w:r>
      <w:r w:rsidRPr="00E85EFD">
        <w:rPr>
          <w:rFonts w:ascii="Times New Roman" w:hAnsi="Times New Roman"/>
          <w:bCs/>
          <w:lang w:val="pt-BR"/>
        </w:rPr>
        <w:t>da empresa no Termo de Proposta Cotação/Comparação de Preços e Planilha</w:t>
      </w:r>
    </w:p>
    <w:p w14:paraId="4467941E" w14:textId="77777777" w:rsidR="00C62E69" w:rsidRDefault="00C62E69" w:rsidP="00C62E69">
      <w:pPr>
        <w:pStyle w:val="SemEspaamento"/>
        <w:jc w:val="center"/>
        <w:rPr>
          <w:rFonts w:ascii="Times New Roman" w:hAnsi="Times New Roman"/>
          <w:b/>
          <w:lang w:val="pt-BR"/>
        </w:rPr>
      </w:pPr>
    </w:p>
    <w:p w14:paraId="54AA26C7" w14:textId="77777777" w:rsidR="00C62E69" w:rsidRDefault="00C62E69" w:rsidP="007229AA">
      <w:pPr>
        <w:pStyle w:val="SemEspaamento"/>
        <w:rPr>
          <w:rFonts w:ascii="Times New Roman" w:hAnsi="Times New Roman"/>
          <w:b/>
          <w:lang w:val="pt-BR"/>
        </w:rPr>
        <w:sectPr w:rsidR="00C62E69" w:rsidSect="001241EB">
          <w:pgSz w:w="16838" w:h="11906" w:orient="landscape"/>
          <w:pgMar w:top="1134" w:right="567" w:bottom="1418" w:left="567" w:header="709" w:footer="720" w:gutter="0"/>
          <w:cols w:space="720"/>
          <w:docGrid w:linePitch="360"/>
        </w:sectPr>
      </w:pPr>
    </w:p>
    <w:p w14:paraId="1E9E7F01" w14:textId="77777777" w:rsidR="000B49D8" w:rsidRPr="000B49D8" w:rsidRDefault="000B49D8" w:rsidP="000B49D8">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0B49D8">
        <w:rPr>
          <w:rFonts w:ascii="Times New Roman" w:eastAsia="Times New Roman" w:hAnsi="Times New Roman"/>
          <w:caps/>
          <w:color w:val="000000"/>
          <w:lang w:val="pt-BR" w:eastAsia="pt-BR"/>
        </w:rPr>
        <w:lastRenderedPageBreak/>
        <w:t>MINUTA DE CONTRATO</w:t>
      </w:r>
    </w:p>
    <w:p w14:paraId="417B139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Processo nº 00210066.000474/2022-53</w:t>
      </w:r>
    </w:p>
    <w:p w14:paraId="29AC6E77"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tbl>
      <w:tblPr>
        <w:tblW w:w="4579" w:type="pct"/>
        <w:jc w:val="center"/>
        <w:tblCellSpacing w:w="15" w:type="dxa"/>
        <w:tblCellMar>
          <w:top w:w="300" w:type="dxa"/>
          <w:left w:w="300" w:type="dxa"/>
          <w:bottom w:w="300" w:type="dxa"/>
          <w:right w:w="300" w:type="dxa"/>
        </w:tblCellMar>
        <w:tblLook w:val="04A0" w:firstRow="1" w:lastRow="0" w:firstColumn="1" w:lastColumn="0" w:noHBand="0" w:noVBand="1"/>
      </w:tblPr>
      <w:tblGrid>
        <w:gridCol w:w="4017"/>
        <w:gridCol w:w="4896"/>
      </w:tblGrid>
      <w:tr w:rsidR="000B49D8" w:rsidRPr="00C012B8" w14:paraId="1ED6FB67" w14:textId="77777777" w:rsidTr="000B49D8">
        <w:trPr>
          <w:tblCellSpacing w:w="15" w:type="dxa"/>
          <w:jc w:val="center"/>
        </w:trPr>
        <w:tc>
          <w:tcPr>
            <w:tcW w:w="2228" w:type="pct"/>
            <w:tcMar>
              <w:top w:w="300" w:type="dxa"/>
              <w:left w:w="300" w:type="dxa"/>
              <w:bottom w:w="300" w:type="dxa"/>
              <w:right w:w="375" w:type="dxa"/>
            </w:tcMar>
            <w:vAlign w:val="center"/>
            <w:hideMark/>
          </w:tcPr>
          <w:p w14:paraId="57168B71" w14:textId="77777777" w:rsidR="000B49D8" w:rsidRPr="000B49D8" w:rsidRDefault="000B49D8" w:rsidP="000B49D8">
            <w:pPr>
              <w:widowControl/>
              <w:suppressAutoHyphens w:val="0"/>
              <w:spacing w:after="0" w:line="240" w:lineRule="auto"/>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tc>
        <w:tc>
          <w:tcPr>
            <w:tcW w:w="2722" w:type="pct"/>
            <w:vAlign w:val="center"/>
            <w:hideMark/>
          </w:tcPr>
          <w:p w14:paraId="16F0617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aps/>
                <w:color w:val="000000"/>
                <w:lang w:val="pt-BR" w:eastAsia="pt-BR"/>
              </w:rPr>
            </w:pPr>
            <w:r w:rsidRPr="000B49D8">
              <w:rPr>
                <w:rFonts w:ascii="Times New Roman" w:eastAsia="Times New Roman" w:hAnsi="Times New Roman"/>
                <w:b/>
                <w:bCs/>
                <w:caps/>
                <w:color w:val="000000"/>
                <w:lang w:val="pt-BR" w:eastAsia="pt-BR"/>
              </w:rPr>
              <w:t>MINUTA DE CONTRATO N.º XX/2022. AQUISIÇÃO DE ITENS DE LAVANDERIA E COSTURA​, QUE ENTRE SI CELEBRAM, O ESTADO DO RIO GRANDE DO NORTE ATRAVÉS DA SECRETARIA DE ESTADO DE PLANEJAMENTO E DAS FINANÇAS – PROJETO GOVERNO CIDADÃO E</w:t>
            </w:r>
            <w:r w:rsidRPr="000B49D8">
              <w:rPr>
                <w:rFonts w:ascii="Times New Roman" w:eastAsia="Times New Roman" w:hAnsi="Times New Roman"/>
                <w:caps/>
                <w:color w:val="000000"/>
                <w:lang w:val="pt-BR" w:eastAsia="pt-BR"/>
              </w:rPr>
              <w:t> </w:t>
            </w:r>
            <w:r w:rsidRPr="000B49D8">
              <w:rPr>
                <w:rFonts w:ascii="Times New Roman" w:eastAsia="Times New Roman" w:hAnsi="Times New Roman"/>
                <w:b/>
                <w:bCs/>
                <w:caps/>
                <w:color w:val="000000"/>
                <w:lang w:val="pt-BR" w:eastAsia="pt-BR"/>
              </w:rPr>
              <w:t>XXX.</w:t>
            </w:r>
          </w:p>
        </w:tc>
      </w:tr>
    </w:tbl>
    <w:p w14:paraId="38775F9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O ESTADO DO RIO GRANDE DO NORTE</w:t>
      </w:r>
      <w:r w:rsidRPr="000B49D8">
        <w:rPr>
          <w:rFonts w:ascii="Times New Roman" w:eastAsia="Times New Roman" w:hAnsi="Times New Roman"/>
          <w:color w:val="000000"/>
          <w:lang w:val="pt-BR" w:eastAsia="pt-BR"/>
        </w:rPr>
        <w:t>, CNPJ sob nº 00.443.680/0001-18, por meio da </w:t>
      </w:r>
      <w:r w:rsidRPr="000B49D8">
        <w:rPr>
          <w:rFonts w:ascii="Times New Roman" w:eastAsia="Times New Roman" w:hAnsi="Times New Roman"/>
          <w:b/>
          <w:bCs/>
          <w:color w:val="000000"/>
          <w:lang w:val="pt-BR" w:eastAsia="pt-BR"/>
        </w:rPr>
        <w:t>SECRETARIA DE ESTADO DO PLANEJAMENTO E DAS FINANÇAS (SEPLAN),</w:t>
      </w:r>
      <w:r w:rsidRPr="000B49D8">
        <w:rPr>
          <w:rFonts w:ascii="Times New Roman" w:eastAsia="Times New Roman" w:hAnsi="Times New Roman"/>
          <w:color w:val="000000"/>
          <w:lang w:val="pt-BR" w:eastAsia="pt-BR"/>
        </w:rPr>
        <w:t> por intermédio da Unidade de Gerenciamento do Projeto Governo Cidadão, doravante denominada apenas de </w:t>
      </w:r>
      <w:r w:rsidRPr="000B49D8">
        <w:rPr>
          <w:rFonts w:ascii="Times New Roman" w:eastAsia="Times New Roman" w:hAnsi="Times New Roman"/>
          <w:b/>
          <w:bCs/>
          <w:color w:val="000000"/>
          <w:lang w:val="pt-BR" w:eastAsia="pt-BR"/>
        </w:rPr>
        <w:t>CONTRATANTE,</w:t>
      </w:r>
      <w:r w:rsidRPr="000B49D8">
        <w:rPr>
          <w:rFonts w:ascii="Times New Roman" w:eastAsia="Times New Roman" w:hAnsi="Times New Roman"/>
          <w:color w:val="000000"/>
          <w:lang w:val="pt-BR" w:eastAsia="pt-BR"/>
        </w:rPr>
        <w:t> com sede no Centro Administrativo do Estado do Rio Grande do Norte, situado na BR 101, Km 0, Lagoa Nova, CEP 59064-901, Natal-RN, neste ato representada pelo Secretário de Estado da Infraestrutura - SIN - Coordenador Geral do Projeto Governo Cidadão em Substituição Legal - Portaria n° 068, de 28/03/2022 - publicado no DOE de 29 de março de 2022, Sr. </w:t>
      </w:r>
      <w:r w:rsidRPr="000B49D8">
        <w:rPr>
          <w:rFonts w:ascii="Times New Roman" w:eastAsia="Times New Roman" w:hAnsi="Times New Roman"/>
          <w:b/>
          <w:bCs/>
          <w:color w:val="000000"/>
          <w:lang w:val="pt-BR" w:eastAsia="pt-BR"/>
        </w:rPr>
        <w:t>GUSTAVO FERNANDES ROSADO COELHO</w:t>
      </w:r>
      <w:r w:rsidRPr="000B49D8">
        <w:rPr>
          <w:rFonts w:ascii="Times New Roman" w:eastAsia="Times New Roman" w:hAnsi="Times New Roman"/>
          <w:color w:val="000000"/>
          <w:lang w:val="pt-BR" w:eastAsia="pt-BR"/>
        </w:rPr>
        <w:t>, e do outro lado XXX</w:t>
      </w:r>
      <w:r w:rsidRPr="000B49D8">
        <w:rPr>
          <w:rFonts w:ascii="Times New Roman" w:eastAsia="Times New Roman" w:hAnsi="Times New Roman"/>
          <w:b/>
          <w:bCs/>
          <w:color w:val="000000"/>
          <w:lang w:val="pt-BR" w:eastAsia="pt-BR"/>
        </w:rPr>
        <w:t>, inscrito no CNPJ/MF sob o nº </w:t>
      </w:r>
      <w:r w:rsidRPr="000B49D8">
        <w:rPr>
          <w:rFonts w:ascii="Times New Roman" w:eastAsia="Times New Roman" w:hAnsi="Times New Roman"/>
          <w:color w:val="000000"/>
          <w:lang w:val="pt-BR" w:eastAsia="pt-BR"/>
        </w:rPr>
        <w:t>XXX, com sede na</w:t>
      </w:r>
      <w:r w:rsidRPr="000B49D8">
        <w:rPr>
          <w:rFonts w:ascii="Times New Roman" w:eastAsia="Times New Roman" w:hAnsi="Times New Roman"/>
          <w:color w:val="FF0000"/>
          <w:lang w:val="pt-BR" w:eastAsia="pt-BR"/>
        </w:rPr>
        <w:t> </w:t>
      </w:r>
      <w:r w:rsidRPr="000B49D8">
        <w:rPr>
          <w:rFonts w:ascii="Times New Roman" w:eastAsia="Times New Roman" w:hAnsi="Times New Roman"/>
          <w:color w:val="000000"/>
          <w:lang w:val="pt-BR" w:eastAsia="pt-BR"/>
        </w:rPr>
        <w:t>XXXX, neste ato representada por </w:t>
      </w:r>
      <w:r w:rsidRPr="000B49D8">
        <w:rPr>
          <w:rFonts w:ascii="Times New Roman" w:eastAsia="Times New Roman" w:hAnsi="Times New Roman"/>
          <w:b/>
          <w:bCs/>
          <w:color w:val="000000"/>
          <w:lang w:val="pt-BR" w:eastAsia="pt-BR"/>
        </w:rPr>
        <w:t>XXX, </w:t>
      </w:r>
      <w:r w:rsidRPr="000B49D8">
        <w:rPr>
          <w:rFonts w:ascii="Times New Roman" w:eastAsia="Times New Roman" w:hAnsi="Times New Roman"/>
          <w:color w:val="000000"/>
          <w:lang w:val="pt-BR" w:eastAsia="pt-BR"/>
        </w:rPr>
        <w:t>CPF nº XXX, celebram o presente contrato, de acordo com as disposições a seguir:</w:t>
      </w:r>
    </w:p>
    <w:p w14:paraId="569B983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PRIMEIRA - DO OBJETO</w:t>
      </w:r>
    </w:p>
    <w:p w14:paraId="2A2A9CA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Contratação de empresa para fornecimento de Itens de Lavanderia e Costura para o Hospital Regional da Mulher em Mossoró, conforme Termo de Referência em anexo, parte integrante deste contrato.</w:t>
      </w:r>
    </w:p>
    <w:p w14:paraId="3FC9122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SEGUNDA - DA PRESTAÇÃO DOS SERVIÇOS/FORNECIMENTO DO OBJETO</w:t>
      </w:r>
    </w:p>
    <w:p w14:paraId="1FCB422F"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 objeto do contrato deverá ser fornecido no local e nas condições indicadas no Termo de Referência em anexo, parte integrante deste contrato.</w:t>
      </w:r>
    </w:p>
    <w:p w14:paraId="53B6C5E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TERCEIRA - DAS OBRIGAÇÕES DA CONTRATANTE</w:t>
      </w:r>
    </w:p>
    <w:p w14:paraId="25D273E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Para garantir o cumprimento do presente Contrato, as obrigações da </w:t>
      </w:r>
      <w:r w:rsidRPr="000B49D8">
        <w:rPr>
          <w:rFonts w:ascii="Times New Roman" w:eastAsia="Times New Roman" w:hAnsi="Times New Roman"/>
          <w:b/>
          <w:bCs/>
          <w:color w:val="000000"/>
          <w:lang w:val="pt-BR" w:eastAsia="pt-BR"/>
        </w:rPr>
        <w:t>CONTRATANTE</w:t>
      </w:r>
      <w:r w:rsidRPr="000B49D8">
        <w:rPr>
          <w:rFonts w:ascii="Times New Roman" w:eastAsia="Times New Roman" w:hAnsi="Times New Roman"/>
          <w:color w:val="000000"/>
          <w:lang w:val="pt-BR" w:eastAsia="pt-BR"/>
        </w:rPr>
        <w:t> são:</w:t>
      </w:r>
    </w:p>
    <w:p w14:paraId="15B42D1F"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Indicar formalmente o funcionário responsável pelo acompanhamento e fiscalização da execução contratual.</w:t>
      </w:r>
    </w:p>
    <w:p w14:paraId="3C33C27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b) Facilitar, por todos os meios, o exercício das funções da Contratada, dando-lhe acesso às suas instalações;</w:t>
      </w:r>
    </w:p>
    <w:p w14:paraId="28B7747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c) Prestar à Contratada as informações e esclarecimentos necessários que eventualmente venham a ser solicitadas.</w:t>
      </w:r>
    </w:p>
    <w:p w14:paraId="20FCE0E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d) Efetuar os pagamentos devidos, de acordo com o estabelecido neste contrato.</w:t>
      </w:r>
    </w:p>
    <w:p w14:paraId="204C398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e) Aplicar a adjudicatória as sanções administrativas regulamentares cabíveis.</w:t>
      </w:r>
    </w:p>
    <w:p w14:paraId="27471049"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lastRenderedPageBreak/>
        <w:t>f) Autorizar, quando necessário, a saída de equipamentos a serem reparados pela assistência técnica autorizada ou empresa por ela autorizada.</w:t>
      </w:r>
    </w:p>
    <w:p w14:paraId="6C48951C"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g) Emitir comprovante de recebimento provisório do material.</w:t>
      </w:r>
    </w:p>
    <w:p w14:paraId="378D562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h) Emitir o atesto de recebimento definitivo, através da Comissão de Recebimento, no prazo máximo de 30 (trinta) dias corridos, contatos do recebimento provisório;</w:t>
      </w:r>
    </w:p>
    <w:p w14:paraId="442EB6C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i) Rejeitar, no todo ou em parte, o material que a(s) empresa(s) vencedora(s) entregar (em) fora da especificação.</w:t>
      </w:r>
    </w:p>
    <w:p w14:paraId="4F26313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QUARTA - DAS OBRIGAÇÕES DA CONTRATADA</w:t>
      </w:r>
    </w:p>
    <w:p w14:paraId="073A73F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Para garantir o cumprimento do presente Contrato, as obrigações da </w:t>
      </w:r>
      <w:r w:rsidRPr="000B49D8">
        <w:rPr>
          <w:rFonts w:ascii="Times New Roman" w:eastAsia="Times New Roman" w:hAnsi="Times New Roman"/>
          <w:b/>
          <w:bCs/>
          <w:color w:val="000000"/>
          <w:lang w:val="pt-BR" w:eastAsia="pt-BR"/>
        </w:rPr>
        <w:t>CONTRATADA</w:t>
      </w:r>
      <w:r w:rsidRPr="000B49D8">
        <w:rPr>
          <w:rFonts w:ascii="Times New Roman" w:eastAsia="Times New Roman" w:hAnsi="Times New Roman"/>
          <w:color w:val="000000"/>
          <w:lang w:val="pt-BR" w:eastAsia="pt-BR"/>
        </w:rPr>
        <w:t> são:</w:t>
      </w:r>
    </w:p>
    <w:p w14:paraId="688020B9"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Designar, por escrito, o funcionário responsável para resolução de eventuais ocorrências durante a execução deste contrato, relativas à assistência técnica da aquisição;</w:t>
      </w:r>
    </w:p>
    <w:p w14:paraId="1674506C"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b) Zelar pela fiel execução deste contrato, utilizando-se de todos os recursos materiais e humanos necessários.</w:t>
      </w:r>
    </w:p>
    <w:p w14:paraId="073DF257"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c) Arcar com todas as despesas diretas e indiretas relacionadas com a execução do contrato, tais como transportes, frete, carga e descarga etc.</w:t>
      </w:r>
    </w:p>
    <w:p w14:paraId="6E86A26F"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d) Cumprir as posturas do Município e as disposições legais estaduais e federais que interfiram na execução do contrato;</w:t>
      </w:r>
    </w:p>
    <w:p w14:paraId="3E126A5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e) Manter, durante toda a execução do contrato, em compatibilidade com as obrigações assumidas, todas as condições de habilitação e qualificação exigidas na licitação indicada no preâmbulo deste termo;</w:t>
      </w:r>
    </w:p>
    <w:p w14:paraId="6385982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f) Dar ciência imediata e por escrito à Contratante sobre qualquer anormalidade que possa afetar a execução do contrato;</w:t>
      </w:r>
    </w:p>
    <w:p w14:paraId="172A7A7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g) Responder por quaisquer danos, perdas ou prejuízos causados diretamente ao Contratante ou a terceiros decorrentes de sua culpa ou dolo na execução do contrato, não excluindo ou reduzindo essa responsabilidade, a fiscalização do Contratante em seu acompanhamento;</w:t>
      </w:r>
    </w:p>
    <w:p w14:paraId="53A800F7"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h) Responder pelos encargos trabalhistas, previdenciários, fiscais, comerciais e tributários, resultantes da execução deste contrato, nos termos do artigo 71 da Lei Federal n° 8.666/93;</w:t>
      </w:r>
    </w:p>
    <w:p w14:paraId="6F39DB3F"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i) Atender prontamente qualquer reclamação, exigência, ou observação realizadas pela Contratante;</w:t>
      </w:r>
    </w:p>
    <w:p w14:paraId="199CDFB9"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j) A Contratada obriga-se a substituir, às suas expensas, no total ou em parte, os bens que apresentarem qualquer irregularidade;</w:t>
      </w:r>
    </w:p>
    <w:p w14:paraId="323F7BF9"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k) Entregar os bens no local identificado e dentro do prazo de entrega estabelecido no Contrato.</w:t>
      </w:r>
    </w:p>
    <w:p w14:paraId="4883C909"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l) Efetuar a entrega do material de acordo com as especificações dos itens licitados e demais condições estipuladas no Contrato, considerando a variação permitida nas dimensões.</w:t>
      </w:r>
    </w:p>
    <w:p w14:paraId="02C44659"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m) Repor o material que apresente danos em decorrência do transporte, montagem ou quaisquer outros motivos e substituí-lo no prazo máximo de 05 (cinco) dias úteis, a partir do recebimento da notificação, se for o caso.</w:t>
      </w:r>
    </w:p>
    <w:p w14:paraId="3ECB834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n</w:t>
      </w:r>
      <w:r w:rsidRPr="000B49D8">
        <w:rPr>
          <w:rFonts w:ascii="Times New Roman" w:eastAsia="Times New Roman" w:hAnsi="Times New Roman"/>
          <w:b/>
          <w:bCs/>
          <w:color w:val="000000"/>
          <w:lang w:val="pt-BR" w:eastAsia="pt-BR"/>
        </w:rPr>
        <w:t>) </w:t>
      </w:r>
      <w:r w:rsidRPr="000B49D8">
        <w:rPr>
          <w:rFonts w:ascii="Times New Roman" w:eastAsia="Times New Roman" w:hAnsi="Times New Roman"/>
          <w:color w:val="000000"/>
          <w:lang w:val="pt-BR" w:eastAsia="pt-BR"/>
        </w:rPr>
        <w:t>Fornecer, se for o caso, comprovação de origem dos bens importados oferecidos e da quitação de tributos de importação a ele referentes.</w:t>
      </w:r>
    </w:p>
    <w:p w14:paraId="2077DE17"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o) Entregar todos os documentos acompanhados da documentação técnica relativa a instalação, utilização e operacionalização dos mesmos, se for o caso.</w:t>
      </w:r>
    </w:p>
    <w:p w14:paraId="318FD1AD"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p) Cumprir com as condições de garantia previstas no Termo de Referência.</w:t>
      </w:r>
    </w:p>
    <w:p w14:paraId="756BB1F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3F971B9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lastRenderedPageBreak/>
        <w:t>CLÁUSULA QUINTA – DA FISCALIZAÇÃO DO CONTRATO</w:t>
      </w:r>
    </w:p>
    <w:p w14:paraId="230A0EA7"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 CONTRATANTE designará o(a) Servidor(a),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53E0E93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SEXTA - DOS PREÇOS E DOS CRÉDITOS ORÇAMENTÁRIOS</w:t>
      </w:r>
    </w:p>
    <w:p w14:paraId="7660E1C9"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 valor do presente Contrato é de</w:t>
      </w:r>
      <w:r w:rsidRPr="000B49D8">
        <w:rPr>
          <w:rFonts w:ascii="Times New Roman" w:eastAsia="Times New Roman" w:hAnsi="Times New Roman"/>
          <w:color w:val="FF0000"/>
          <w:lang w:val="pt-BR" w:eastAsia="pt-BR"/>
        </w:rPr>
        <w:t> </w:t>
      </w:r>
      <w:r w:rsidRPr="000B49D8">
        <w:rPr>
          <w:rFonts w:ascii="Times New Roman" w:eastAsia="Times New Roman" w:hAnsi="Times New Roman"/>
          <w:b/>
          <w:bCs/>
          <w:color w:val="000000"/>
          <w:lang w:val="pt-BR" w:eastAsia="pt-BR"/>
        </w:rPr>
        <w:t>R$ xxxx, </w:t>
      </w:r>
      <w:r w:rsidRPr="000B49D8">
        <w:rPr>
          <w:rFonts w:ascii="Times New Roman" w:eastAsia="Times New Roman" w:hAnsi="Times New Roman"/>
          <w:color w:val="000000"/>
          <w:lang w:val="pt-BR" w:eastAsia="pt-BR"/>
        </w:rPr>
        <w:t>de acordo com os valores especificados na Proposta de preços selecionada.</w:t>
      </w:r>
    </w:p>
    <w:p w14:paraId="7DC2DC4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Todas as despesas decorrentes do fornecimento dos bens, objeto do presente Contrato, correrão à conta dos recursos consignados no Acordo de Empréstimo</w:t>
      </w:r>
      <w:r w:rsidRPr="000B49D8">
        <w:rPr>
          <w:rFonts w:ascii="Times New Roman" w:eastAsia="Times New Roman" w:hAnsi="Times New Roman"/>
          <w:b/>
          <w:bCs/>
          <w:color w:val="000000"/>
          <w:lang w:val="pt-BR" w:eastAsia="pt-BR"/>
        </w:rPr>
        <w:t> </w:t>
      </w:r>
      <w:r w:rsidRPr="000B49D8">
        <w:rPr>
          <w:rFonts w:ascii="Times New Roman" w:eastAsia="Times New Roman" w:hAnsi="Times New Roman"/>
          <w:color w:val="000000"/>
          <w:lang w:val="pt-BR" w:eastAsia="pt-BR"/>
        </w:rPr>
        <w:t>nº 8276-BR, conforme abaixo detalhado:</w:t>
      </w:r>
    </w:p>
    <w:p w14:paraId="378A2840" w14:textId="77777777" w:rsidR="000B49D8" w:rsidRPr="000B49D8" w:rsidRDefault="000B49D8" w:rsidP="000B49D8">
      <w:pPr>
        <w:widowControl/>
        <w:suppressAutoHyphens w:val="0"/>
        <w:spacing w:after="0" w:line="240" w:lineRule="auto"/>
        <w:ind w:left="60" w:right="60"/>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796"/>
        <w:gridCol w:w="3813"/>
        <w:gridCol w:w="3925"/>
      </w:tblGrid>
      <w:tr w:rsidR="000B49D8" w:rsidRPr="000B49D8" w14:paraId="238C497F" w14:textId="77777777" w:rsidTr="000B49D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36F498"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Dotação Orçamentária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240CA"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r w:rsidRPr="000B49D8">
              <w:rPr>
                <w:rFonts w:ascii="Times New Roman" w:eastAsia="Times New Roman" w:hAnsi="Times New Roman"/>
                <w:b/>
                <w:bCs/>
                <w:color w:val="000000"/>
                <w:lang w:val="pt-BR" w:eastAsia="pt-BR"/>
              </w:rPr>
              <w:t>1 19131 04 122 0021 140901 0.1.48 44.90   </w:t>
            </w:r>
          </w:p>
        </w:tc>
      </w:tr>
      <w:tr w:rsidR="000B49D8" w:rsidRPr="00C012B8" w14:paraId="79AA0239" w14:textId="77777777" w:rsidTr="000B49D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EC44E2"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Subação: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B7156"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                           140901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7C4EA"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      Fortalecimento do Sistema Único de Saúde</w:t>
            </w:r>
          </w:p>
        </w:tc>
      </w:tr>
      <w:tr w:rsidR="000B49D8" w:rsidRPr="000B49D8" w14:paraId="1046A070" w14:textId="77777777" w:rsidTr="000B49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242DE9"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Fonte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1F805"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     0.1.48</w:t>
            </w:r>
          </w:p>
          <w:p w14:paraId="4B94B062"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F6DE7"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     Operações de Crédito Externas em moeda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809A3"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   44.90.52- Equipamento e Material Permanente</w:t>
            </w:r>
          </w:p>
        </w:tc>
      </w:tr>
    </w:tbl>
    <w:p w14:paraId="0085A3A9" w14:textId="77777777" w:rsidR="000B49D8" w:rsidRPr="000B49D8" w:rsidRDefault="000B49D8" w:rsidP="000B49D8">
      <w:pPr>
        <w:widowControl/>
        <w:suppressAutoHyphens w:val="0"/>
        <w:spacing w:after="0" w:line="240" w:lineRule="auto"/>
        <w:ind w:left="60" w:right="60"/>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                                           </w:t>
      </w:r>
    </w:p>
    <w:p w14:paraId="21E43C00"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  </w:t>
      </w:r>
      <w:r w:rsidRPr="000B49D8">
        <w:rPr>
          <w:rFonts w:ascii="Times New Roman" w:eastAsia="Times New Roman" w:hAnsi="Times New Roman"/>
          <w:color w:val="000000"/>
          <w:lang w:val="pt-BR" w:eastAsia="pt-BR"/>
        </w:rPr>
        <w:t>EMPENHO: xxxx</w:t>
      </w:r>
    </w:p>
    <w:p w14:paraId="4BDE88E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SÉTIMA - DO PAGAMENTO</w:t>
      </w:r>
    </w:p>
    <w:p w14:paraId="3337783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 pagamento será efetuado no prazo de 15 (quinze) dias consecutivos, por meio de ordem bancária, após o recebimento das notas fiscais pelo setor financeiro do Projeto Governo Cidadão, a contar da certificação de que os bens foram aceitos, mediante apresentação de:</w:t>
      </w:r>
    </w:p>
    <w:p w14:paraId="720B0FFF"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Nota fiscal eletrônica contendo a descrição dos materiais, quantidades, documentos de embarque, quando for o caso, preços unitários e o valor total, que deverá ser emitida em nome da Secretaria de Estado do Planejamento e das Finanças – Projeto Governo Cidadão, CNPJ sob nº 00.443.680/0001-18, devendo constar, ainda, o número do Contrato, e ser devidamente aceita e atestada pelo CONTRATANTE;</w:t>
      </w:r>
    </w:p>
    <w:p w14:paraId="2D7190D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b. Nota fiscal eletrônica deverá ser enviada para o e-mail: g</w:t>
      </w:r>
      <w:r w:rsidRPr="000B49D8">
        <w:rPr>
          <w:rFonts w:ascii="Times New Roman" w:eastAsia="Times New Roman" w:hAnsi="Times New Roman"/>
          <w:color w:val="000000"/>
          <w:u w:val="single"/>
          <w:lang w:val="pt-BR" w:eastAsia="pt-BR"/>
        </w:rPr>
        <w:t>erad.rnsustentavel@gmail.com;</w:t>
      </w:r>
    </w:p>
    <w:p w14:paraId="78CD5A0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c. Comprovante de recolhimento de multas aplicadas, se houver, e dos encargos sociais;</w:t>
      </w:r>
    </w:p>
    <w:p w14:paraId="79045A1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Termo de Recebimento Definitivo.</w:t>
      </w:r>
    </w:p>
    <w:p w14:paraId="37004AF8"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Para fazer jus ao pagamento, a empresa deverá apresentar, juntamente com o documento de cobrança, prova de regularidade perante o Instituto Nacional do Seguro Social – INSS e perante o FGTS - CRF.</w:t>
      </w:r>
    </w:p>
    <w:p w14:paraId="2148CB4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Nenhum pagamento será efetuado à empresa, enquanto houver pendência de liquidação de obrigação financeira, em virtude de penalidade ou inadimplência contratual.</w:t>
      </w:r>
    </w:p>
    <w:p w14:paraId="00AA818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Não haverá, sob hipótese alguma, pagamento antecipado.</w:t>
      </w:r>
    </w:p>
    <w:p w14:paraId="2838477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Dados Bancários:</w:t>
      </w:r>
    </w:p>
    <w:p w14:paraId="1219E91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lastRenderedPageBreak/>
        <w:t>Banco: xxx - Agência: xxx; Conta Corrente: xxx.</w:t>
      </w:r>
    </w:p>
    <w:p w14:paraId="070FBBF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SUBCLÁUSULA PRIMEIRA -</w:t>
      </w:r>
      <w:r w:rsidRPr="000B49D8">
        <w:rPr>
          <w:rFonts w:ascii="Times New Roman" w:eastAsia="Times New Roman" w:hAnsi="Times New Roman"/>
          <w:color w:val="000000"/>
          <w:lang w:val="pt-BR" w:eastAsia="pt-BR"/>
        </w:rPr>
        <w:t>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01AA88B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SUBCLÁUSULA SEGUNDA</w:t>
      </w:r>
      <w:r w:rsidRPr="000B49D8">
        <w:rPr>
          <w:rFonts w:ascii="Times New Roman" w:eastAsia="Times New Roman" w:hAnsi="Times New Roman"/>
          <w:color w:val="000000"/>
          <w:lang w:val="pt-BR"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064BF3D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OITAVA - DA VIGÊNCIA</w:t>
      </w:r>
    </w:p>
    <w:p w14:paraId="2AD5698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vigência do Contrato será de 04 (quatro) meses, contados a partir do recebimento da ordem de serviço/fornecimento.</w:t>
      </w:r>
    </w:p>
    <w:p w14:paraId="583DB1D7"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NONA - DAS SANÇÕES ADMINISTRATIVAS</w:t>
      </w:r>
    </w:p>
    <w:p w14:paraId="51DC6397"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Em caso de inexecução parcial ou total das condições fixadas ou atraso na entrega dos moveis e quaisquer irregularidades, o Projeto Governo Cidadão, poderá a seu critério, garantindo a própria defesa aplicar as seguintes penalidades:</w:t>
      </w:r>
    </w:p>
    <w:p w14:paraId="0EE5739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I - advertência;</w:t>
      </w:r>
    </w:p>
    <w:p w14:paraId="138F681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II - multa;</w:t>
      </w:r>
    </w:p>
    <w:p w14:paraId="7F9992E5"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III - suspensão temporária de participação em licitação e impedimento de contratar com a Administração, por prazo não superior a 2 (dois) anos;</w:t>
      </w:r>
    </w:p>
    <w:p w14:paraId="41A55925"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IV - declaração de inidoneidade para licitar ou contratar com a Administração Pública.</w:t>
      </w:r>
    </w:p>
    <w:p w14:paraId="7F59C75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§1º - Advertência é o aviso por escrito, emitido ao contratado pela inexecução total ou parcial do contrato e será expedida pela autoridade indicada no artigo 4º.</w:t>
      </w:r>
    </w:p>
    <w:p w14:paraId="3240575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2º - A Multa é a sanção pecuniária imposta ao contratado e poderá ser:</w:t>
      </w:r>
    </w:p>
    <w:p w14:paraId="6962F06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De caráter compensatório, quando será aplicado os seguintes percentuais:</w:t>
      </w:r>
    </w:p>
    <w:p w14:paraId="13ACA24A" w14:textId="77777777" w:rsidR="000B49D8" w:rsidRPr="000B49D8" w:rsidRDefault="000B49D8" w:rsidP="000B49D8">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de 20% (vinte por cento) sobre o valor do contrato, na hipótese de inexecução total, caracterizada esta quando a execução do objeto contratado for inferior a 50% (cinquenta por cento) do total, quando houver reiterado descumprimento das obrigações assumidas, ou quando o atraso na execução ultrapassar o prazo limite de 30 (trinta) dias corridos;</w:t>
      </w:r>
    </w:p>
    <w:p w14:paraId="60DABDAF" w14:textId="77777777" w:rsidR="000B49D8" w:rsidRPr="000B49D8" w:rsidRDefault="000B49D8" w:rsidP="000B49D8">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de 10% (dez por cento) sobre o valor do contrato, na hipótese de inexecução parcial, caracterizada esta quando a execução do objeto contratado for inferior a 100% e superior a 50% (cinquenta por cento) do total</w:t>
      </w:r>
    </w:p>
    <w:p w14:paraId="42ABC362" w14:textId="77777777" w:rsidR="000B49D8" w:rsidRPr="000B49D8" w:rsidRDefault="000B49D8" w:rsidP="000B49D8">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b) De caráter moratório, na hipótese de atraso injustificado na entrega ou execução do objeto do contrato, quando será aplicado os seguintes percentuais:</w:t>
      </w:r>
    </w:p>
    <w:p w14:paraId="52735427" w14:textId="77777777" w:rsidR="000B49D8" w:rsidRPr="000B49D8" w:rsidRDefault="000B49D8" w:rsidP="000B49D8">
      <w:pPr>
        <w:widowControl/>
        <w:numPr>
          <w:ilvl w:val="1"/>
          <w:numId w:val="3"/>
        </w:numPr>
        <w:suppressAutoHyphens w:val="0"/>
        <w:spacing w:before="120" w:after="120" w:line="240" w:lineRule="auto"/>
        <w:ind w:left="156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0,1% do valor do contrato, no caso de obras e serviços de engenharia, por cada dia que decorra entre a data da conclusão e a data indicada no Certificado de Recepção. O montante máximo de pagamentos por danos por atraso será de: 5% do valor do contrato.</w:t>
      </w:r>
    </w:p>
    <w:p w14:paraId="2D7035EF" w14:textId="77777777" w:rsidR="000B49D8" w:rsidRPr="000B49D8" w:rsidRDefault="000B49D8" w:rsidP="000B49D8">
      <w:pPr>
        <w:widowControl/>
        <w:numPr>
          <w:ilvl w:val="1"/>
          <w:numId w:val="3"/>
        </w:numPr>
        <w:suppressAutoHyphens w:val="0"/>
        <w:spacing w:before="120" w:after="120" w:line="240" w:lineRule="auto"/>
        <w:ind w:left="156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0.33% (trinta e três centésimos por cento) por dia de atraso, na entrega de material ou execução de serviços, calculado sobre o valor correspondente à parte inadimplente, limitado a 5% do valor do contrato, quando o atraso não for superior à 30 (trinta) dias corridos;</w:t>
      </w:r>
    </w:p>
    <w:p w14:paraId="44D1DC87" w14:textId="77777777" w:rsidR="000B49D8" w:rsidRPr="000B49D8" w:rsidRDefault="000B49D8" w:rsidP="000B49D8">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lastRenderedPageBreak/>
        <w:t>0.66% (sessenta e seis centésimos por cento) por dia de atraso que exceder a alínea anterior, na entrega de material ou execução de serviços, calculados desde o trigésimo primeiro dia de atraso, sobre o valor correspondente à parte inadimplente, em caráter excepcional e a critério do órgão contratante, limitado a 5% do valor do contrato.</w:t>
      </w:r>
    </w:p>
    <w:p w14:paraId="4206048E" w14:textId="77777777" w:rsidR="000B49D8" w:rsidRPr="000B49D8" w:rsidRDefault="000B49D8" w:rsidP="000B49D8">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A multa será formalizada mediante apostilamento contratual, na forma do artigo 65, §8.º da Lei n.º 8.666/1993 e será executada mediante:</w:t>
      </w:r>
    </w:p>
    <w:p w14:paraId="7BE9896F" w14:textId="77777777" w:rsidR="000B49D8" w:rsidRPr="000B49D8" w:rsidRDefault="000B49D8" w:rsidP="000B49D8">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quitação do valor da penalidade por parte do fornecedor em prazo a ser determinado pela autoridade competente;</w:t>
      </w:r>
    </w:p>
    <w:p w14:paraId="494A5CF6" w14:textId="77777777" w:rsidR="000B49D8" w:rsidRPr="000B49D8" w:rsidRDefault="000B49D8" w:rsidP="000B49D8">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desconto no valor da garantia depositada do respectivo contrato; II - Mediante desconto no valor das parcelas devidas à contratada e;</w:t>
      </w:r>
    </w:p>
    <w:p w14:paraId="44DD2A1A" w14:textId="77777777" w:rsidR="000B49D8" w:rsidRPr="000B49D8" w:rsidRDefault="000B49D8" w:rsidP="000B49D8">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procedimento judicial.</w:t>
      </w:r>
    </w:p>
    <w:p w14:paraId="73A4EE06" w14:textId="77777777" w:rsidR="000B49D8" w:rsidRPr="000B49D8" w:rsidRDefault="000B49D8" w:rsidP="000B49D8">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Se a multa aplicada for superior ao valor da garantia prestada, além da perda desta, responderá a contratada pela sua diferença, devidamente  atualizada pelo índice estipulado em contrato ou, na falta deste, pelo Índice Geral de Preços — Mercado (IGP-M) ou aquele que vier a substituí-lo;</w:t>
      </w:r>
    </w:p>
    <w:p w14:paraId="194C606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V- O valor correspondente a qualquer multa aplicada à Contratada deverá ser depositado em até 10 (dez) dias corridos, após o recebimento da notificação, na conta bancária da CONTRATANTE, ficando à Contratada obrigada a comprovar o recolhimento, mediante a apresentação da cópia do recibo do depósito efetuado.</w:t>
      </w:r>
    </w:p>
    <w:p w14:paraId="221C265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VI - Decorrido o prazo de 10 (dez) dias corridos, para recolhimento da multa, o débito será acrescido de 1% (um por cento) de mora pormês/fração, pro rata die, inclusive referente ao mês da quitação/consolidação do débito, limitado o pagamento com atraso em até 60 (sessenta) dias corridos, após a data da notificação, e, após este prazo, o débito poderá ser cobrado judicialmente.</w:t>
      </w:r>
    </w:p>
    <w:p w14:paraId="2CF8A5C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VII- No caso da CONTRATADA ser credora de valor suficiente, a Contratante poderá proceder ao desconto da multa devida na proporção do crédito.</w:t>
      </w:r>
    </w:p>
    <w:p w14:paraId="59FCEE5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VIII- Se a multa aplicada for superior ao total dos pagamentos  ventualmente devidos, a Contratada responderá pela sua diferença, podendo ser esta cobrada judicialmente e extrajudicialmente.</w:t>
      </w:r>
    </w:p>
    <w:p w14:paraId="5750E6D5"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IX - As multas não têm caráter indenizatório e seu pagamento não eximirá a Contratada de ser acionada judicialmente pela responsabilidade civil derivada de perdas e danos junto a Contratante, decorrentes das infrações</w:t>
      </w:r>
    </w:p>
    <w:p w14:paraId="55B4680C"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cometidas.</w:t>
      </w:r>
    </w:p>
    <w:p w14:paraId="0508791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3º - A sanção de Suspensão temporária de participar em licitação e impedimento de contratar com a Administração consiste no impedimento temporário de participar de licitações e de contratar com o Governo do Estado do Rio Grande do Norte, pelo prazo que a decisão da autoridade competente fixar, tendo sido arbitrado de acordo com a natureza e a gravidade da falta cometida, observado o limite temporal de 2 (dois) anos.</w:t>
      </w:r>
    </w:p>
    <w:p w14:paraId="3119397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4º -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 que será concedida sempre que a CONTRATADA ressarcir a Administração pelos prejuízos resultantes e após decorrido o prazo da sanção aplicada com base no parágrafo anterior</w:t>
      </w:r>
    </w:p>
    <w:p w14:paraId="2FBDB41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5º - As sanções de advertência, suspensão, impedimento e inidoneidade poderão ser aplicadas cumulativamente com a multa.</w:t>
      </w:r>
    </w:p>
    <w:p w14:paraId="1BB1A80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lastRenderedPageBreak/>
        <w:t>§ 6º - Na aplicação das sanções administrativas, serão consideradas a gravidade da conduta praticada, a culpabilidade do infrator, a intensidade do dano provocado e o caráter educativo da pena, segundo os critérios de razoabilidade e proporcionalidade.</w:t>
      </w:r>
    </w:p>
    <w:p w14:paraId="0986C7D8"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As multas são autônomas e a aplicação de uma não exclui a de outra.</w:t>
      </w:r>
    </w:p>
    <w:p w14:paraId="12AD53A8"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Sicaf, ou nos sistemas de cadastramento de fornecedores a que se refere o inciso XIV do art. 4o da Lei 10.520/02, pelo prazo de até 5 (cinco) anos, sem prejuízo das multas previstas em edital e no contrato e das demais cominações legais.</w:t>
      </w:r>
    </w:p>
    <w:p w14:paraId="1E6F11A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DÉCIMA – DA RESCISÃO</w:t>
      </w:r>
    </w:p>
    <w:p w14:paraId="2603E67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 descumprimento de qualquer Cláusula ou de simples condição deste Contrato, assim como a execução do seu objeto em desacordo com o estabelecido em suas Cláusulas e Condições, dará direito à </w:t>
      </w:r>
      <w:r w:rsidRPr="000B49D8">
        <w:rPr>
          <w:rFonts w:ascii="Times New Roman" w:eastAsia="Times New Roman" w:hAnsi="Times New Roman"/>
          <w:b/>
          <w:bCs/>
          <w:color w:val="000000"/>
          <w:lang w:val="pt-BR" w:eastAsia="pt-BR"/>
        </w:rPr>
        <w:t>CONTRATANTE</w:t>
      </w:r>
      <w:r w:rsidRPr="000B49D8">
        <w:rPr>
          <w:rFonts w:ascii="Times New Roman" w:eastAsia="Times New Roman" w:hAnsi="Times New Roman"/>
          <w:color w:val="000000"/>
          <w:lang w:val="pt-BR" w:eastAsia="pt-BR"/>
        </w:rPr>
        <w:t> de rescindi-lo mediante notificação expressa, sem que caiba à </w:t>
      </w:r>
      <w:r w:rsidRPr="000B49D8">
        <w:rPr>
          <w:rFonts w:ascii="Times New Roman" w:eastAsia="Times New Roman" w:hAnsi="Times New Roman"/>
          <w:b/>
          <w:bCs/>
          <w:color w:val="000000"/>
          <w:lang w:val="pt-BR" w:eastAsia="pt-BR"/>
        </w:rPr>
        <w:t>CONTRATADA</w:t>
      </w:r>
      <w:r w:rsidRPr="000B49D8">
        <w:rPr>
          <w:rFonts w:ascii="Times New Roman" w:eastAsia="Times New Roman" w:hAnsi="Times New Roman"/>
          <w:color w:val="000000"/>
          <w:lang w:val="pt-BR" w:eastAsia="pt-BR"/>
        </w:rPr>
        <w:t> qualquer direito, exceto o de receber o estrito valor correspondente ao fornecimento realizado, desde que estejam de acordo com as prescrições ora pactuadas, assegurada a defesa prévia.</w:t>
      </w:r>
    </w:p>
    <w:p w14:paraId="7EAC432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SUBCLÁUSULA ÚNICA</w:t>
      </w:r>
      <w:r w:rsidRPr="000B49D8">
        <w:rPr>
          <w:rFonts w:ascii="Times New Roman" w:eastAsia="Times New Roman" w:hAnsi="Times New Roman"/>
          <w:color w:val="000000"/>
          <w:lang w:val="pt-BR" w:eastAsia="pt-BR"/>
        </w:rPr>
        <w:t> - Este Contrato poderá, ainda, ser rescindido nos seguintes casos:</w:t>
      </w:r>
    </w:p>
    <w:p w14:paraId="319A3C8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decretação de falência, pedido de recuperação judicial ou dissolução da </w:t>
      </w:r>
      <w:r w:rsidRPr="000B49D8">
        <w:rPr>
          <w:rFonts w:ascii="Times New Roman" w:eastAsia="Times New Roman" w:hAnsi="Times New Roman"/>
          <w:b/>
          <w:bCs/>
          <w:color w:val="000000"/>
          <w:lang w:val="pt-BR" w:eastAsia="pt-BR"/>
        </w:rPr>
        <w:t>CONTRATADA</w:t>
      </w:r>
      <w:r w:rsidRPr="000B49D8">
        <w:rPr>
          <w:rFonts w:ascii="Times New Roman" w:eastAsia="Times New Roman" w:hAnsi="Times New Roman"/>
          <w:color w:val="000000"/>
          <w:lang w:val="pt-BR" w:eastAsia="pt-BR"/>
        </w:rPr>
        <w:t>;</w:t>
      </w:r>
    </w:p>
    <w:p w14:paraId="051050B9"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b) alteração do Contrato Social ou a modificação da finalidade ou da estrutura da </w:t>
      </w:r>
      <w:r w:rsidRPr="000B49D8">
        <w:rPr>
          <w:rFonts w:ascii="Times New Roman" w:eastAsia="Times New Roman" w:hAnsi="Times New Roman"/>
          <w:b/>
          <w:bCs/>
          <w:color w:val="000000"/>
          <w:lang w:val="pt-BR" w:eastAsia="pt-BR"/>
        </w:rPr>
        <w:t>CONTRATADA</w:t>
      </w:r>
      <w:r w:rsidRPr="000B49D8">
        <w:rPr>
          <w:rFonts w:ascii="Times New Roman" w:eastAsia="Times New Roman" w:hAnsi="Times New Roman"/>
          <w:color w:val="000000"/>
          <w:lang w:val="pt-BR" w:eastAsia="pt-BR"/>
        </w:rPr>
        <w:t>, que, a juízo da </w:t>
      </w:r>
      <w:r w:rsidRPr="000B49D8">
        <w:rPr>
          <w:rFonts w:ascii="Times New Roman" w:eastAsia="Times New Roman" w:hAnsi="Times New Roman"/>
          <w:b/>
          <w:bCs/>
          <w:color w:val="000000"/>
          <w:lang w:val="pt-BR" w:eastAsia="pt-BR"/>
        </w:rPr>
        <w:t>CONTRATANTE</w:t>
      </w:r>
      <w:r w:rsidRPr="000B49D8">
        <w:rPr>
          <w:rFonts w:ascii="Times New Roman" w:eastAsia="Times New Roman" w:hAnsi="Times New Roman"/>
          <w:color w:val="000000"/>
          <w:lang w:val="pt-BR" w:eastAsia="pt-BR"/>
        </w:rPr>
        <w:t>, prejudique a execução deste pacto;</w:t>
      </w:r>
    </w:p>
    <w:p w14:paraId="5DF58898"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c) transferência dos direitos e/ou obrigações pertinentes a este Contrato, sem prévia e expressa autorização da </w:t>
      </w:r>
      <w:r w:rsidRPr="000B49D8">
        <w:rPr>
          <w:rFonts w:ascii="Times New Roman" w:eastAsia="Times New Roman" w:hAnsi="Times New Roman"/>
          <w:b/>
          <w:bCs/>
          <w:color w:val="000000"/>
          <w:lang w:val="pt-BR" w:eastAsia="pt-BR"/>
        </w:rPr>
        <w:t>CONTRATANTE</w:t>
      </w:r>
      <w:r w:rsidRPr="000B49D8">
        <w:rPr>
          <w:rFonts w:ascii="Times New Roman" w:eastAsia="Times New Roman" w:hAnsi="Times New Roman"/>
          <w:color w:val="000000"/>
          <w:lang w:val="pt-BR" w:eastAsia="pt-BR"/>
        </w:rPr>
        <w:t>;</w:t>
      </w:r>
    </w:p>
    <w:p w14:paraId="2F8622AF"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d) cometimento reiterado de faltas, devidamente anotadas;</w:t>
      </w:r>
    </w:p>
    <w:p w14:paraId="47ED69E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e) no interesse da </w:t>
      </w:r>
      <w:r w:rsidRPr="000B49D8">
        <w:rPr>
          <w:rFonts w:ascii="Times New Roman" w:eastAsia="Times New Roman" w:hAnsi="Times New Roman"/>
          <w:b/>
          <w:bCs/>
          <w:color w:val="000000"/>
          <w:lang w:val="pt-BR" w:eastAsia="pt-BR"/>
        </w:rPr>
        <w:t>CONTRATANTE</w:t>
      </w:r>
      <w:r w:rsidRPr="000B49D8">
        <w:rPr>
          <w:rFonts w:ascii="Times New Roman" w:eastAsia="Times New Roman" w:hAnsi="Times New Roman"/>
          <w:color w:val="000000"/>
          <w:lang w:val="pt-BR" w:eastAsia="pt-BR"/>
        </w:rPr>
        <w:t>, mediante comunicação com antecedência de </w:t>
      </w:r>
      <w:r w:rsidRPr="000B49D8">
        <w:rPr>
          <w:rFonts w:ascii="Times New Roman" w:eastAsia="Times New Roman" w:hAnsi="Times New Roman"/>
          <w:b/>
          <w:bCs/>
          <w:color w:val="000000"/>
          <w:lang w:val="pt-BR" w:eastAsia="pt-BR"/>
        </w:rPr>
        <w:t>05 (cinco) dias corridos</w:t>
      </w:r>
      <w:r w:rsidRPr="000B49D8">
        <w:rPr>
          <w:rFonts w:ascii="Times New Roman" w:eastAsia="Times New Roman" w:hAnsi="Times New Roman"/>
          <w:color w:val="000000"/>
          <w:lang w:val="pt-BR" w:eastAsia="pt-BR"/>
        </w:rPr>
        <w:t>, com o pagamento dos bens adquiridos até a data comunicada no aviso de rescisão;</w:t>
      </w:r>
    </w:p>
    <w:p w14:paraId="7A04334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f) no caso de descumprimento da legislação sobre trabalho de menores, nos termos do disposto no inciso XXXIII do Art. 7º da Constituição Federal.</w:t>
      </w:r>
    </w:p>
    <w:p w14:paraId="0E2F463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DÉCIMA PRIMEIRA - DA PUBLICAÇÃO</w:t>
      </w:r>
    </w:p>
    <w:p w14:paraId="46A6754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publicação do presente Contrato no Diário Oficial, por extrato, será providenciada até o 5° (quinto) dia útil do mês seguinte ao de sua assinatura, para ocorrer no prazo de 20 (vinte) dias corridos,</w:t>
      </w:r>
      <w:r w:rsidRPr="000B49D8">
        <w:rPr>
          <w:rFonts w:ascii="Times New Roman" w:eastAsia="Times New Roman" w:hAnsi="Times New Roman"/>
          <w:b/>
          <w:bCs/>
          <w:color w:val="000000"/>
          <w:lang w:val="pt-BR" w:eastAsia="pt-BR"/>
        </w:rPr>
        <w:t> </w:t>
      </w:r>
      <w:r w:rsidRPr="000B49D8">
        <w:rPr>
          <w:rFonts w:ascii="Times New Roman" w:eastAsia="Times New Roman" w:hAnsi="Times New Roman"/>
          <w:color w:val="000000"/>
          <w:lang w:val="pt-BR" w:eastAsia="pt-BR"/>
        </w:rPr>
        <w:t>daquela data, correndo as despesas a expensas da </w:t>
      </w:r>
      <w:r w:rsidRPr="000B49D8">
        <w:rPr>
          <w:rFonts w:ascii="Times New Roman" w:eastAsia="Times New Roman" w:hAnsi="Times New Roman"/>
          <w:b/>
          <w:bCs/>
          <w:color w:val="000000"/>
          <w:lang w:val="pt-BR" w:eastAsia="pt-BR"/>
        </w:rPr>
        <w:t>CONTRATANTE</w:t>
      </w:r>
      <w:r w:rsidRPr="000B49D8">
        <w:rPr>
          <w:rFonts w:ascii="Times New Roman" w:eastAsia="Times New Roman" w:hAnsi="Times New Roman"/>
          <w:color w:val="000000"/>
          <w:lang w:val="pt-BR" w:eastAsia="pt-BR"/>
        </w:rPr>
        <w:t>.</w:t>
      </w:r>
    </w:p>
    <w:p w14:paraId="7AEE7DA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DÉCIMA SEGUNDA – DO FORO</w:t>
      </w:r>
    </w:p>
    <w:p w14:paraId="2A56A35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Fica eleito o foro da Comarca de Natal/RN, para dirimir quaisquer questões decorrentes do presente instrumento, com renúncia a qualquer outro, por mais privilegiado que seja.</w:t>
      </w:r>
    </w:p>
    <w:p w14:paraId="58C430D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DÉCIMA TERCEIRA - DA FRAUDE E DA CORRUPÇÃO</w:t>
      </w:r>
    </w:p>
    <w:p w14:paraId="7991AC5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648CC34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SUBCLÁUSULA PRIMEIRA</w:t>
      </w:r>
      <w:r w:rsidRPr="000B49D8">
        <w:rPr>
          <w:rFonts w:ascii="Times New Roman" w:eastAsia="Times New Roman" w:hAnsi="Times New Roman"/>
          <w:color w:val="000000"/>
          <w:lang w:val="pt-BR" w:eastAsia="pt-BR"/>
        </w:rPr>
        <w:t> - Para os propósitos desta cláusula, definem-se as seguintes práticas:</w:t>
      </w:r>
    </w:p>
    <w:p w14:paraId="072CF7AE" w14:textId="77777777" w:rsidR="000B49D8" w:rsidRPr="000B49D8" w:rsidRDefault="000B49D8" w:rsidP="000B49D8">
      <w:pPr>
        <w:widowControl/>
        <w:numPr>
          <w:ilvl w:val="0"/>
          <w:numId w:val="7"/>
        </w:numPr>
        <w:suppressAutoHyphens w:val="0"/>
        <w:spacing w:after="0" w:line="240" w:lineRule="auto"/>
        <w:ind w:left="780" w:right="60"/>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lastRenderedPageBreak/>
        <w:t>“</w:t>
      </w:r>
      <w:r w:rsidRPr="000B49D8">
        <w:rPr>
          <w:rFonts w:ascii="Times New Roman" w:eastAsia="Times New Roman" w:hAnsi="Times New Roman"/>
          <w:b/>
          <w:bCs/>
          <w:color w:val="000000"/>
          <w:lang w:val="pt-BR" w:eastAsia="pt-BR"/>
        </w:rPr>
        <w:t>prática corrupta</w:t>
      </w:r>
      <w:r w:rsidRPr="000B49D8">
        <w:rPr>
          <w:rFonts w:ascii="Times New Roman" w:eastAsia="Times New Roman" w:hAnsi="Times New Roman"/>
          <w:color w:val="000000"/>
          <w:lang w:val="pt-BR" w:eastAsia="pt-BR"/>
        </w:rPr>
        <w:t>”: oferecer, dar, receber ou solicitar, direta ou indiretamente, qualquer vantagem com o objetivo de influenciar a ação de servidor público no processo de licitação ou na execução de contrato;</w:t>
      </w:r>
    </w:p>
    <w:p w14:paraId="6326831C" w14:textId="77777777" w:rsidR="000B49D8" w:rsidRPr="000B49D8" w:rsidRDefault="000B49D8" w:rsidP="000B49D8">
      <w:pPr>
        <w:widowControl/>
        <w:numPr>
          <w:ilvl w:val="0"/>
          <w:numId w:val="8"/>
        </w:numPr>
        <w:suppressAutoHyphens w:val="0"/>
        <w:spacing w:after="0" w:line="240" w:lineRule="auto"/>
        <w:ind w:left="780" w:right="60"/>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w:t>
      </w:r>
      <w:r w:rsidRPr="000B49D8">
        <w:rPr>
          <w:rFonts w:ascii="Times New Roman" w:eastAsia="Times New Roman" w:hAnsi="Times New Roman"/>
          <w:b/>
          <w:bCs/>
          <w:color w:val="000000"/>
          <w:lang w:val="pt-BR" w:eastAsia="pt-BR"/>
        </w:rPr>
        <w:t>prática fraudulenta</w:t>
      </w:r>
      <w:r w:rsidRPr="000B49D8">
        <w:rPr>
          <w:rFonts w:ascii="Times New Roman" w:eastAsia="Times New Roman" w:hAnsi="Times New Roman"/>
          <w:color w:val="000000"/>
          <w:lang w:val="pt-BR" w:eastAsia="pt-BR"/>
        </w:rPr>
        <w:t>”: a falsificação ou omissão dos fatos, com o objetivo de influenciar o processo de licitação ou de execução de contrato;</w:t>
      </w:r>
    </w:p>
    <w:p w14:paraId="5780AC27" w14:textId="77777777" w:rsidR="000B49D8" w:rsidRPr="000B49D8" w:rsidRDefault="000B49D8" w:rsidP="000B49D8">
      <w:pPr>
        <w:widowControl/>
        <w:numPr>
          <w:ilvl w:val="0"/>
          <w:numId w:val="9"/>
        </w:numPr>
        <w:suppressAutoHyphens w:val="0"/>
        <w:spacing w:after="0" w:line="240" w:lineRule="auto"/>
        <w:ind w:left="780" w:right="60"/>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w:t>
      </w:r>
      <w:r w:rsidRPr="000B49D8">
        <w:rPr>
          <w:rFonts w:ascii="Times New Roman" w:eastAsia="Times New Roman" w:hAnsi="Times New Roman"/>
          <w:b/>
          <w:bCs/>
          <w:color w:val="000000"/>
          <w:lang w:val="pt-BR" w:eastAsia="pt-BR"/>
        </w:rPr>
        <w:t>prática conluiada</w:t>
      </w:r>
      <w:r w:rsidRPr="000B49D8">
        <w:rPr>
          <w:rFonts w:ascii="Times New Roman" w:eastAsia="Times New Roman" w:hAnsi="Times New Roman"/>
          <w:color w:val="000000"/>
          <w:lang w:val="pt-BR" w:eastAsia="pt-BR"/>
        </w:rPr>
        <w:t>”: esquematizar ou estabelecer um acordo entre dois ou maislicitantes, com ou sem o conhecimento de representantes ou prepostos do órgão licitador, visando estabelecer preços em níveis artificiais e não-competitivos;</w:t>
      </w:r>
    </w:p>
    <w:p w14:paraId="7E592BFB" w14:textId="77777777" w:rsidR="000B49D8" w:rsidRPr="000B49D8" w:rsidRDefault="000B49D8" w:rsidP="000B49D8">
      <w:pPr>
        <w:widowControl/>
        <w:numPr>
          <w:ilvl w:val="0"/>
          <w:numId w:val="10"/>
        </w:numPr>
        <w:suppressAutoHyphens w:val="0"/>
        <w:spacing w:after="0" w:line="240" w:lineRule="auto"/>
        <w:ind w:left="780" w:right="60"/>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w:t>
      </w:r>
      <w:r w:rsidRPr="000B49D8">
        <w:rPr>
          <w:rFonts w:ascii="Times New Roman" w:eastAsia="Times New Roman" w:hAnsi="Times New Roman"/>
          <w:b/>
          <w:bCs/>
          <w:color w:val="000000"/>
          <w:lang w:val="pt-BR" w:eastAsia="pt-BR"/>
        </w:rPr>
        <w:t>prática coercitiva</w:t>
      </w:r>
      <w:r w:rsidRPr="000B49D8">
        <w:rPr>
          <w:rFonts w:ascii="Times New Roman" w:eastAsia="Times New Roman" w:hAnsi="Times New Roman"/>
          <w:color w:val="000000"/>
          <w:lang w:val="pt-BR" w:eastAsia="pt-BR"/>
        </w:rPr>
        <w:t>”: causar dano ou ameaçar causar dano, direta ou indiretamente, às pessoas ou sua propriedade, visando influenciar sua participação em um processo licitatório ou afetar a execução do contrato.</w:t>
      </w:r>
    </w:p>
    <w:p w14:paraId="3DF937E4" w14:textId="77777777" w:rsidR="000B49D8" w:rsidRPr="000B49D8" w:rsidRDefault="000B49D8" w:rsidP="000B49D8">
      <w:pPr>
        <w:widowControl/>
        <w:numPr>
          <w:ilvl w:val="0"/>
          <w:numId w:val="11"/>
        </w:numPr>
        <w:suppressAutoHyphens w:val="0"/>
        <w:spacing w:after="0" w:line="240" w:lineRule="auto"/>
        <w:ind w:left="780" w:right="60"/>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w:t>
      </w:r>
      <w:r w:rsidRPr="000B49D8">
        <w:rPr>
          <w:rFonts w:ascii="Times New Roman" w:eastAsia="Times New Roman" w:hAnsi="Times New Roman"/>
          <w:b/>
          <w:bCs/>
          <w:color w:val="000000"/>
          <w:lang w:val="pt-BR" w:eastAsia="pt-BR"/>
        </w:rPr>
        <w:t>prática obstrutiva</w:t>
      </w:r>
      <w:r w:rsidRPr="000B49D8">
        <w:rPr>
          <w:rFonts w:ascii="Times New Roman" w:eastAsia="Times New Roman" w:hAnsi="Times New Roman"/>
          <w:color w:val="000000"/>
          <w:lang w:val="pt-BR"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1CE1FB79" w14:textId="77777777" w:rsidR="000B49D8" w:rsidRPr="000B49D8" w:rsidRDefault="000B49D8" w:rsidP="000B49D8">
      <w:pPr>
        <w:widowControl/>
        <w:suppressAutoHyphens w:val="0"/>
        <w:spacing w:after="0" w:line="240" w:lineRule="auto"/>
        <w:ind w:left="60" w:right="60"/>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24791C0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SUBCLÁUSULA SEGUNDA</w:t>
      </w:r>
      <w:r w:rsidRPr="000B49D8">
        <w:rPr>
          <w:rFonts w:ascii="Times New Roman" w:eastAsia="Times New Roman" w:hAnsi="Times New Roman"/>
          <w:color w:val="000000"/>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55355F4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SUBCLÁUSULA TERCEIRA</w:t>
      </w:r>
      <w:r w:rsidRPr="000B49D8">
        <w:rPr>
          <w:rFonts w:ascii="Times New Roman" w:eastAsia="Times New Roman" w:hAnsi="Times New Roman"/>
          <w:color w:val="000000"/>
          <w:lang w:val="pt-BR" w:eastAsia="pt-BR"/>
        </w:rPr>
        <w:t> - Considerando os propósitos das cláusulas acima, a </w:t>
      </w:r>
      <w:r w:rsidRPr="000B49D8">
        <w:rPr>
          <w:rFonts w:ascii="Times New Roman" w:eastAsia="Times New Roman" w:hAnsi="Times New Roman"/>
          <w:b/>
          <w:bCs/>
          <w:color w:val="000000"/>
          <w:lang w:val="pt-BR" w:eastAsia="pt-BR"/>
        </w:rPr>
        <w:t>CONTRATADA</w:t>
      </w:r>
      <w:r w:rsidRPr="000B49D8">
        <w:rPr>
          <w:rFonts w:ascii="Times New Roman" w:eastAsia="Times New Roman" w:hAnsi="Times New Roman"/>
          <w:color w:val="000000"/>
          <w:lang w:val="pt-BR"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7B944695"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CLÁUSULA DÉCIMA QUARTA - DAS DISPOSIÇÕES FINAIS</w:t>
      </w:r>
    </w:p>
    <w:p w14:paraId="0264B9A5"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Declaram as partes que este Contrato corresponde à manifestação final, completa e exclusiva do acordo entre elas celebrado.</w:t>
      </w:r>
    </w:p>
    <w:p w14:paraId="6D3297A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E, por assim estarem de pleno acordo, assinam o presente Instrumento, para todos os fins de direito.</w:t>
      </w:r>
    </w:p>
    <w:p w14:paraId="48EFC72B" w14:textId="77777777" w:rsidR="000B49D8" w:rsidRPr="000B49D8" w:rsidRDefault="000B49D8" w:rsidP="000B49D8">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31B898B6" w14:textId="77777777" w:rsidR="000B49D8" w:rsidRPr="000B49D8" w:rsidRDefault="000B49D8" w:rsidP="000B49D8">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GUSTAVO FERNANDES ROSADO COÊLHO</w:t>
      </w:r>
    </w:p>
    <w:p w14:paraId="11C73AAA" w14:textId="77777777" w:rsidR="000B49D8" w:rsidRPr="000B49D8" w:rsidRDefault="000B49D8" w:rsidP="000B49D8">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SECRETÁRIO DE ESTADO DA INFRAESTRUTURA - SIN</w:t>
      </w:r>
    </w:p>
    <w:p w14:paraId="2322363F" w14:textId="77777777" w:rsidR="000B49D8" w:rsidRPr="000B49D8" w:rsidRDefault="000B49D8" w:rsidP="000B49D8">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COORDENADOR GERAL DO PROJETO GOVERNO CIDADÃO EM SUBSTITUIÇÃO LEGAL</w:t>
      </w:r>
    </w:p>
    <w:p w14:paraId="7287C1FC" w14:textId="77777777" w:rsidR="000B49D8" w:rsidRPr="000B49D8" w:rsidRDefault="000B49D8" w:rsidP="000B49D8">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PORTARIA N° 068, DE 28/03/2022 - PUBLICADO NO DOE DE 29 DE MARÇO DE 2022.​</w:t>
      </w:r>
    </w:p>
    <w:p w14:paraId="5D29DC1A" w14:textId="77777777" w:rsidR="000B49D8" w:rsidRPr="000B49D8" w:rsidRDefault="000B49D8" w:rsidP="000B49D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29EDBF84" w14:textId="77777777" w:rsidR="000B49D8" w:rsidRPr="000B49D8" w:rsidRDefault="000B49D8" w:rsidP="000B49D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xxxx</w:t>
      </w:r>
    </w:p>
    <w:p w14:paraId="20D8FE47" w14:textId="77777777" w:rsidR="000B49D8" w:rsidRPr="000B49D8" w:rsidRDefault="000B49D8" w:rsidP="000B49D8">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CONTRATADA</w:t>
      </w:r>
    </w:p>
    <w:p w14:paraId="3F9F9CAB" w14:textId="77777777" w:rsidR="000B49D8" w:rsidRPr="000B49D8" w:rsidRDefault="000B49D8" w:rsidP="000B49D8">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0B49D8">
        <w:rPr>
          <w:rFonts w:ascii="Times New Roman" w:eastAsia="Times New Roman" w:hAnsi="Times New Roman"/>
          <w:caps/>
          <w:color w:val="000000"/>
          <w:lang w:val="pt-BR" w:eastAsia="pt-BR"/>
        </w:rPr>
        <w:lastRenderedPageBreak/>
        <w:t>TERMO DE REFERÊNCIA</w:t>
      </w:r>
    </w:p>
    <w:p w14:paraId="694A32C5"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Processo nº 00210066.000474/2022-53</w:t>
      </w:r>
    </w:p>
    <w:p w14:paraId="5E8AA9EC"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08A5B454" w14:textId="77777777" w:rsidR="000B49D8" w:rsidRPr="000B49D8" w:rsidRDefault="000B49D8" w:rsidP="000B49D8">
      <w:pPr>
        <w:widowControl/>
        <w:numPr>
          <w:ilvl w:val="0"/>
          <w:numId w:val="1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TÍTULO</w:t>
      </w:r>
    </w:p>
    <w:p w14:paraId="5803BC1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Aquisição de Itens de Lavanderia e Costura para o Hospital Regional da Mulher em Mossoró.</w:t>
      </w:r>
    </w:p>
    <w:p w14:paraId="225322A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6A6472BF" w14:textId="77777777" w:rsidR="000B49D8" w:rsidRPr="000B49D8" w:rsidRDefault="000B49D8" w:rsidP="000B49D8">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ENQUADRAMENTO DOS TERMOS DE REFERÊNCIA</w:t>
      </w:r>
    </w:p>
    <w:p w14:paraId="2A92F7AF"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Componente 2 – Melhoria dos Serviços Públicos</w:t>
      </w:r>
    </w:p>
    <w:p w14:paraId="6334B66F"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Subcomponente 2.1- Atenção à Saúde</w:t>
      </w:r>
    </w:p>
    <w:p w14:paraId="7847B39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Secretaria de Estado da Saúde Pública – SESAP, 2022.</w:t>
      </w:r>
    </w:p>
    <w:p w14:paraId="71C0831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0171D2DD" w14:textId="77777777" w:rsidR="000B49D8" w:rsidRPr="000B49D8" w:rsidRDefault="000B49D8" w:rsidP="000B49D8">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DATA</w:t>
      </w:r>
    </w:p>
    <w:p w14:paraId="06B3231C"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MAIO/2022.</w:t>
      </w:r>
    </w:p>
    <w:p w14:paraId="21568CD7"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1065E4C5" w14:textId="77777777" w:rsidR="000B49D8" w:rsidRPr="000B49D8" w:rsidRDefault="000B49D8" w:rsidP="000B49D8">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OBJETO</w:t>
      </w:r>
    </w:p>
    <w:p w14:paraId="30060E6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Aquisição de Itens de Lavanderia e Costura para o Hospital Regional da Mulher em Mossoró, com recursos do Acordo de Empréstimo 8276-BR – Projeto Governo Cidadão – Desenvolvimento e Sustentabilidade, </w:t>
      </w:r>
      <w:r w:rsidRPr="000B49D8">
        <w:rPr>
          <w:rFonts w:ascii="Times New Roman" w:eastAsia="Times New Roman" w:hAnsi="Times New Roman"/>
          <w:b/>
          <w:bCs/>
          <w:color w:val="000000"/>
          <w:lang w:val="pt-BR" w:eastAsia="pt-BR"/>
        </w:rPr>
        <w:t>ID 214 GO (SHOPING).</w:t>
      </w:r>
    </w:p>
    <w:p w14:paraId="73645E4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6C81907C" w14:textId="77777777" w:rsidR="000B49D8" w:rsidRPr="000B49D8" w:rsidRDefault="000B49D8" w:rsidP="000B49D8">
      <w:pPr>
        <w:widowControl/>
        <w:numPr>
          <w:ilvl w:val="0"/>
          <w:numId w:val="1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JUSTIFICATIVA</w:t>
      </w:r>
    </w:p>
    <w:p w14:paraId="4190E09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 Governo do Estado do Rio Grande do Norte, por meio do Projeto Governo Cidadão, implementa sua estratégia de ampliar a oferta regional de serviços públicos e promover eficiência na gestão em saúde a partir dos investimentos previstos no Componente 2, Subcomponente 2.1 do Projeto.</w:t>
      </w:r>
    </w:p>
    <w:p w14:paraId="6E05620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construção do Hospital Regional da Mulher Parteira Maria Correia, em Mossoró, considerou em seu planejamento assistencial as características demográficas e o perfil epidemiológico da população do Oeste e Alto Oeste Potiguar. Este investimento foi planejado regionalmente nas diversas instâncias do SUS, caracterizando-se como unidade hospitalar de referência que visa garantir a integralidade do cuidado à mulher, seja na assistência, na formação de recursos humanos, pesquisa e avaliação de tecnologias em saúde, sendo assim ação fortalecedora da Rede Cegonha e essencial para a Atenção Materno-infantil no Rio Grande do Norte.</w:t>
      </w:r>
    </w:p>
    <w:p w14:paraId="5F8E06C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construção do Hospital foi viabilizada com a liberação de crédito externo, sendo investimento do Acordo de Empréstimo 8276-BR via Banco Mundial (Projeto RN Sustentável/Governo Cidadão). </w:t>
      </w:r>
    </w:p>
    <w:p w14:paraId="66A6B32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Do ponto de vista da necessidade incontornável da população por melhores ações e serviços de saúde, é fundamental que a saúde pública possa alcançar um novo patamar de investimento, compatível com a superação dos vazios assistenciais e com as desigualdades regionais que ainda caracterizam o acesso e a utilização dos serviços ofertados pelo sistema.</w:t>
      </w:r>
    </w:p>
    <w:p w14:paraId="24345F4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Tomando como base o estudo de viabilidade realizado em 2015, para fins de implantação desta Unidade de Saúde e elaboração dos projetos estruturantes, sua capacidade é de realização de 6.613 cirurgias/ano, 10.099 internações/ano, além de diversos outros procedimentos ambulatoriais - quando plenamente operacional.</w:t>
      </w:r>
    </w:p>
    <w:p w14:paraId="0837D46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lastRenderedPageBreak/>
        <w:t>Para esse fim é necessário a estruturar o hospital com itens de lavanderia e costura, os quais foram contemplados com recursos do Projeto Governo Cidadão, proporcionando a otimização e humanização da assistência prestada, além de oferecer ao hospital os recursos materiais necessários ao atendimento equânime e humanizado.</w:t>
      </w:r>
    </w:p>
    <w:p w14:paraId="60DD24D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Mediante o exposto destacamos que os processos de aquisições dos bens permanentes voltados para a estruturação do Hospital da Mulher foram realizados por meio de processos licitatórios. Entretanto, os itens contemplados neste Termo de Referência foram dados como desertos e/ou fracassados, fato que remete a realização de novo processo de aquisição.</w:t>
      </w:r>
    </w:p>
    <w:p w14:paraId="1EDA9A95" w14:textId="77777777" w:rsidR="000B49D8" w:rsidRPr="000B49D8" w:rsidRDefault="000B49D8" w:rsidP="000B49D8">
      <w:pPr>
        <w:widowControl/>
        <w:numPr>
          <w:ilvl w:val="0"/>
          <w:numId w:val="1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QUANTITATIVO/ESPECIFICAÇÕES TÉCNICAS DOS EQUIPAMENTOS E UTENSÍLIOS DIVERSOS</w:t>
      </w:r>
    </w:p>
    <w:p w14:paraId="4368F72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O(s) fornecedor(es) contratado(s) deverá(ão) fornecer os equipamentos listados na Tabela  abaixo de acordo com os respectivos lotes e quantidades indicadas, observando estritamente as mesmas características técnicas e demais serviços relacionados, conforme expresso neste instrumento licitatório.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737"/>
        <w:gridCol w:w="5730"/>
        <w:gridCol w:w="858"/>
        <w:gridCol w:w="1015"/>
      </w:tblGrid>
      <w:tr w:rsidR="000B49D8" w:rsidRPr="000B49D8" w14:paraId="5FBB9349" w14:textId="77777777" w:rsidTr="000B49D8">
        <w:trPr>
          <w:trHeight w:val="269"/>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CDDA540" w14:textId="77777777" w:rsidR="000B49D8" w:rsidRPr="000B49D8" w:rsidRDefault="000B49D8" w:rsidP="000B49D8">
            <w:pPr>
              <w:widowControl/>
              <w:suppressAutoHyphens w:val="0"/>
              <w:spacing w:after="0" w:line="240" w:lineRule="auto"/>
              <w:ind w:left="60" w:right="60"/>
              <w:jc w:val="center"/>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LOTE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E19502E" w14:textId="77777777" w:rsidR="000B49D8" w:rsidRPr="000B49D8" w:rsidRDefault="000B49D8" w:rsidP="000B49D8">
            <w:pPr>
              <w:widowControl/>
              <w:suppressAutoHyphens w:val="0"/>
              <w:spacing w:after="0" w:line="240" w:lineRule="auto"/>
              <w:ind w:left="60" w:right="60"/>
              <w:jc w:val="center"/>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ITEM</w:t>
            </w:r>
          </w:p>
        </w:tc>
        <w:tc>
          <w:tcPr>
            <w:tcW w:w="8700" w:type="dxa"/>
            <w:vMerge w:val="restart"/>
            <w:tcBorders>
              <w:top w:val="outset" w:sz="6" w:space="0" w:color="auto"/>
              <w:left w:val="outset" w:sz="6" w:space="0" w:color="auto"/>
              <w:bottom w:val="outset" w:sz="6" w:space="0" w:color="auto"/>
              <w:right w:val="outset" w:sz="6" w:space="0" w:color="auto"/>
            </w:tcBorders>
            <w:vAlign w:val="center"/>
            <w:hideMark/>
          </w:tcPr>
          <w:p w14:paraId="3C25DCF0" w14:textId="77777777" w:rsidR="000B49D8" w:rsidRPr="000B49D8" w:rsidRDefault="000B49D8" w:rsidP="000B49D8">
            <w:pPr>
              <w:widowControl/>
              <w:suppressAutoHyphens w:val="0"/>
              <w:spacing w:after="0" w:line="240" w:lineRule="auto"/>
              <w:ind w:left="60" w:right="60"/>
              <w:jc w:val="center"/>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DESCRIÇÃO</w:t>
            </w: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14:paraId="1399B011" w14:textId="77777777" w:rsidR="000B49D8" w:rsidRPr="000B49D8" w:rsidRDefault="000B49D8" w:rsidP="000B49D8">
            <w:pPr>
              <w:widowControl/>
              <w:suppressAutoHyphens w:val="0"/>
              <w:spacing w:after="0" w:line="240" w:lineRule="auto"/>
              <w:ind w:left="60" w:right="60"/>
              <w:jc w:val="center"/>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QTDE</w:t>
            </w:r>
          </w:p>
        </w:tc>
        <w:tc>
          <w:tcPr>
            <w:tcW w:w="1095" w:type="dxa"/>
            <w:vMerge w:val="restart"/>
            <w:tcBorders>
              <w:top w:val="outset" w:sz="6" w:space="0" w:color="auto"/>
              <w:left w:val="outset" w:sz="6" w:space="0" w:color="auto"/>
              <w:bottom w:val="outset" w:sz="6" w:space="0" w:color="auto"/>
              <w:right w:val="outset" w:sz="6" w:space="0" w:color="auto"/>
            </w:tcBorders>
            <w:vAlign w:val="center"/>
            <w:hideMark/>
          </w:tcPr>
          <w:p w14:paraId="0A043D98" w14:textId="77777777" w:rsidR="000B49D8" w:rsidRPr="000B49D8" w:rsidRDefault="000B49D8" w:rsidP="000B49D8">
            <w:pPr>
              <w:widowControl/>
              <w:suppressAutoHyphens w:val="0"/>
              <w:spacing w:after="0" w:line="240" w:lineRule="auto"/>
              <w:ind w:left="60" w:right="60"/>
              <w:jc w:val="center"/>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TOTAL</w:t>
            </w:r>
          </w:p>
        </w:tc>
      </w:tr>
      <w:tr w:rsidR="000B49D8" w:rsidRPr="000B49D8" w14:paraId="12E042CE" w14:textId="77777777" w:rsidTr="000B49D8">
        <w:trPr>
          <w:trHeight w:val="26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0E31A9" w14:textId="77777777" w:rsidR="000B49D8" w:rsidRPr="000B49D8" w:rsidRDefault="000B49D8" w:rsidP="000B49D8">
            <w:pPr>
              <w:widowControl/>
              <w:suppressAutoHyphens w:val="0"/>
              <w:spacing w:after="0" w:line="240" w:lineRule="auto"/>
              <w:rPr>
                <w:rFonts w:ascii="Times New Roman" w:eastAsia="Times New Roman" w:hAnsi="Times New Roman"/>
                <w:color w:val="000000"/>
                <w:lang w:val="pt-BR"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93E793" w14:textId="77777777" w:rsidR="000B49D8" w:rsidRPr="000B49D8" w:rsidRDefault="000B49D8" w:rsidP="000B49D8">
            <w:pPr>
              <w:widowControl/>
              <w:suppressAutoHyphens w:val="0"/>
              <w:spacing w:after="0" w:line="240" w:lineRule="auto"/>
              <w:rPr>
                <w:rFonts w:ascii="Times New Roman" w:eastAsia="Times New Roman" w:hAnsi="Times New Roman"/>
                <w:color w:val="000000"/>
                <w:lang w:val="pt-BR"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27E1AC" w14:textId="77777777" w:rsidR="000B49D8" w:rsidRPr="000B49D8" w:rsidRDefault="000B49D8" w:rsidP="000B49D8">
            <w:pPr>
              <w:widowControl/>
              <w:suppressAutoHyphens w:val="0"/>
              <w:spacing w:after="0" w:line="240" w:lineRule="auto"/>
              <w:rPr>
                <w:rFonts w:ascii="Times New Roman" w:eastAsia="Times New Roman" w:hAnsi="Times New Roman"/>
                <w:color w:val="000000"/>
                <w:lang w:val="pt-BR"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095336" w14:textId="77777777" w:rsidR="000B49D8" w:rsidRPr="000B49D8" w:rsidRDefault="000B49D8" w:rsidP="000B49D8">
            <w:pPr>
              <w:widowControl/>
              <w:suppressAutoHyphens w:val="0"/>
              <w:spacing w:after="0" w:line="240" w:lineRule="auto"/>
              <w:rPr>
                <w:rFonts w:ascii="Times New Roman" w:eastAsia="Times New Roman" w:hAnsi="Times New Roman"/>
                <w:color w:val="000000"/>
                <w:lang w:val="pt-BR"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C9FC48" w14:textId="77777777" w:rsidR="000B49D8" w:rsidRPr="000B49D8" w:rsidRDefault="000B49D8" w:rsidP="000B49D8">
            <w:pPr>
              <w:widowControl/>
              <w:suppressAutoHyphens w:val="0"/>
              <w:spacing w:after="0" w:line="240" w:lineRule="auto"/>
              <w:rPr>
                <w:rFonts w:ascii="Times New Roman" w:eastAsia="Times New Roman" w:hAnsi="Times New Roman"/>
                <w:color w:val="000000"/>
                <w:lang w:val="pt-BR" w:eastAsia="pt-BR"/>
              </w:rPr>
            </w:pPr>
          </w:p>
        </w:tc>
      </w:tr>
      <w:tr w:rsidR="000B49D8" w:rsidRPr="000B49D8" w14:paraId="04025A07" w14:textId="77777777" w:rsidTr="000B49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6F9AD9"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451A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1.1</w:t>
            </w:r>
          </w:p>
        </w:tc>
        <w:tc>
          <w:tcPr>
            <w:tcW w:w="8700" w:type="dxa"/>
            <w:tcBorders>
              <w:top w:val="outset" w:sz="6" w:space="0" w:color="auto"/>
              <w:left w:val="outset" w:sz="6" w:space="0" w:color="auto"/>
              <w:bottom w:val="outset" w:sz="6" w:space="0" w:color="auto"/>
              <w:right w:val="outset" w:sz="6" w:space="0" w:color="auto"/>
            </w:tcBorders>
            <w:vAlign w:val="center"/>
            <w:hideMark/>
          </w:tcPr>
          <w:p w14:paraId="190D067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FERRO ELÉTRICO INDUSTRIAL</w:t>
            </w:r>
          </w:p>
          <w:p w14:paraId="23BE408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Ferro Elétrico à Vapor com Reservatório para Indústria e Confecções, Utilizado em confecções, malharias, lavanderias, Passadorias ou de uso doméstico, maior quantidade e saída de Vapor. Ferro Elétrico à vapor para Indústria de Confecções; com  Termostato para regulagem da temperatura; Cabo de uretano ou material superior ; Botão liga/desliga de toque macio; Corpo pontiagudo; alimentação elétrica: 220 Volts 50/60Hz monofásico com plugue de tomada padrão NBR 14136,Volume do reservatório de no mínimo 2,5 Litros,  com excelente qualidade de vapor, temperatura de operação de no mínimo:75°C a 200ºC(margem +/-5°C),   o equipamento deve vir acompanhado de todos os acessórios do ferro a vapor industrial para seu perfeito funcionamento. Garantia  mínima de 12 meses, iniciada a partir da data  do  recebimento definitivo do equipamento. Inclui manual de instruções do equipamento.</w:t>
            </w:r>
          </w:p>
        </w:tc>
        <w:tc>
          <w:tcPr>
            <w:tcW w:w="930" w:type="dxa"/>
            <w:tcBorders>
              <w:top w:val="outset" w:sz="6" w:space="0" w:color="auto"/>
              <w:left w:val="outset" w:sz="6" w:space="0" w:color="auto"/>
              <w:bottom w:val="outset" w:sz="6" w:space="0" w:color="auto"/>
              <w:right w:val="outset" w:sz="6" w:space="0" w:color="auto"/>
            </w:tcBorders>
            <w:vAlign w:val="center"/>
            <w:hideMark/>
          </w:tcPr>
          <w:p w14:paraId="54BD4198"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2</w:t>
            </w:r>
          </w:p>
        </w:tc>
        <w:tc>
          <w:tcPr>
            <w:tcW w:w="1095" w:type="dxa"/>
            <w:tcBorders>
              <w:top w:val="outset" w:sz="6" w:space="0" w:color="auto"/>
              <w:left w:val="outset" w:sz="6" w:space="0" w:color="auto"/>
              <w:bottom w:val="outset" w:sz="6" w:space="0" w:color="auto"/>
              <w:right w:val="outset" w:sz="6" w:space="0" w:color="auto"/>
            </w:tcBorders>
            <w:vAlign w:val="center"/>
            <w:hideMark/>
          </w:tcPr>
          <w:p w14:paraId="7B8A4EE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2</w:t>
            </w:r>
          </w:p>
        </w:tc>
      </w:tr>
      <w:tr w:rsidR="000B49D8" w:rsidRPr="000B49D8" w14:paraId="2C841AD4" w14:textId="77777777" w:rsidTr="000B49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446B2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E876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2.1</w:t>
            </w:r>
          </w:p>
        </w:tc>
        <w:tc>
          <w:tcPr>
            <w:tcW w:w="8700" w:type="dxa"/>
            <w:tcBorders>
              <w:top w:val="outset" w:sz="6" w:space="0" w:color="auto"/>
              <w:left w:val="outset" w:sz="6" w:space="0" w:color="auto"/>
              <w:bottom w:val="outset" w:sz="6" w:space="0" w:color="auto"/>
              <w:right w:val="outset" w:sz="6" w:space="0" w:color="auto"/>
            </w:tcBorders>
            <w:vAlign w:val="center"/>
            <w:hideMark/>
          </w:tcPr>
          <w:p w14:paraId="0E2CB5DD"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MÁQUINA DE COSTURA INDUSTRIAL COM MESA</w:t>
            </w:r>
          </w:p>
          <w:p w14:paraId="64498B0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Máquina de costura industrial de ponto fixo do tipo Reta com mesa, e com sistema automático de lubrificação. Velocidade de 5000 rpm no mínimo, Sistema de levantamento do calcador por alavanca e joelheira; Protetor de dedos e correia, equipada com 1 agulha. Composto por: tampo de madeira revestido em fórmica impermeável ou material superior, estante de ferro pintado. Garantia mínima de 12 meses  iniciado a partir da data  do  recebimento definitivo do equipamento. Entregar montada ou realizar montagem. Incluso manual de instruções.</w:t>
            </w:r>
          </w:p>
        </w:tc>
        <w:tc>
          <w:tcPr>
            <w:tcW w:w="930" w:type="dxa"/>
            <w:tcBorders>
              <w:top w:val="outset" w:sz="6" w:space="0" w:color="auto"/>
              <w:left w:val="outset" w:sz="6" w:space="0" w:color="auto"/>
              <w:bottom w:val="outset" w:sz="6" w:space="0" w:color="auto"/>
              <w:right w:val="outset" w:sz="6" w:space="0" w:color="auto"/>
            </w:tcBorders>
            <w:vAlign w:val="center"/>
            <w:hideMark/>
          </w:tcPr>
          <w:p w14:paraId="74680D55"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1</w:t>
            </w:r>
          </w:p>
        </w:tc>
        <w:tc>
          <w:tcPr>
            <w:tcW w:w="1095" w:type="dxa"/>
            <w:tcBorders>
              <w:top w:val="outset" w:sz="6" w:space="0" w:color="auto"/>
              <w:left w:val="outset" w:sz="6" w:space="0" w:color="auto"/>
              <w:bottom w:val="outset" w:sz="6" w:space="0" w:color="auto"/>
              <w:right w:val="outset" w:sz="6" w:space="0" w:color="auto"/>
            </w:tcBorders>
            <w:vAlign w:val="center"/>
            <w:hideMark/>
          </w:tcPr>
          <w:p w14:paraId="56D4606D"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1</w:t>
            </w:r>
          </w:p>
        </w:tc>
      </w:tr>
      <w:tr w:rsidR="000B49D8" w:rsidRPr="000B49D8" w14:paraId="7AD7ADFA" w14:textId="77777777" w:rsidTr="000B49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05F9B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93B3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3.1</w:t>
            </w:r>
          </w:p>
        </w:tc>
        <w:tc>
          <w:tcPr>
            <w:tcW w:w="8700" w:type="dxa"/>
            <w:tcBorders>
              <w:top w:val="outset" w:sz="6" w:space="0" w:color="auto"/>
              <w:left w:val="outset" w:sz="6" w:space="0" w:color="auto"/>
              <w:bottom w:val="outset" w:sz="6" w:space="0" w:color="auto"/>
              <w:right w:val="outset" w:sz="6" w:space="0" w:color="auto"/>
            </w:tcBorders>
            <w:vAlign w:val="center"/>
            <w:hideMark/>
          </w:tcPr>
          <w:p w14:paraId="4F70A79C"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MÁQUINA DE COSTURA INDUSTRIAL TIPO OVERLOCK</w:t>
            </w:r>
          </w:p>
          <w:p w14:paraId="2FDAD939"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lastRenderedPageBreak/>
              <w:t>Máquina de costura industrial tipo overlock, capacidade para 2 (duas) agulhas Nº 11 ou superior; Distância entre agulhas de 2mm; Quatro (4) linhas ou superior; Calçador com altura de 5.5mm; Ponto com tamanho de 0.5 a 3.8mm; Velocidade de 6.000 rpm ou superior;  alimentação elétrica de tensão de 220v 50/60Hz monofásico; padrão de tomada NBR 14136, Motor tipo convencional. acompanha a mesa adequada para a máquina. Garantia mínima de 12 meses iniciada a partir da data  do recebimento definitivo do equipamento. Entregar montada ou realizar montagem. Incluso manual de instruções.</w:t>
            </w:r>
          </w:p>
        </w:tc>
        <w:tc>
          <w:tcPr>
            <w:tcW w:w="930" w:type="dxa"/>
            <w:tcBorders>
              <w:top w:val="outset" w:sz="6" w:space="0" w:color="auto"/>
              <w:left w:val="outset" w:sz="6" w:space="0" w:color="auto"/>
              <w:bottom w:val="outset" w:sz="6" w:space="0" w:color="auto"/>
              <w:right w:val="outset" w:sz="6" w:space="0" w:color="auto"/>
            </w:tcBorders>
            <w:vAlign w:val="center"/>
            <w:hideMark/>
          </w:tcPr>
          <w:p w14:paraId="79CC3978"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lastRenderedPageBreak/>
              <w:t>1</w:t>
            </w:r>
          </w:p>
        </w:tc>
        <w:tc>
          <w:tcPr>
            <w:tcW w:w="1095" w:type="dxa"/>
            <w:tcBorders>
              <w:top w:val="outset" w:sz="6" w:space="0" w:color="auto"/>
              <w:left w:val="outset" w:sz="6" w:space="0" w:color="auto"/>
              <w:bottom w:val="outset" w:sz="6" w:space="0" w:color="auto"/>
              <w:right w:val="outset" w:sz="6" w:space="0" w:color="auto"/>
            </w:tcBorders>
            <w:vAlign w:val="center"/>
            <w:hideMark/>
          </w:tcPr>
          <w:p w14:paraId="2AC5A1A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1</w:t>
            </w:r>
          </w:p>
        </w:tc>
      </w:tr>
      <w:tr w:rsidR="000B49D8" w:rsidRPr="000B49D8" w14:paraId="4C7FE3E0" w14:textId="77777777" w:rsidTr="000B49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3A4B0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C308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4.1</w:t>
            </w:r>
          </w:p>
        </w:tc>
        <w:tc>
          <w:tcPr>
            <w:tcW w:w="8700" w:type="dxa"/>
            <w:tcBorders>
              <w:top w:val="outset" w:sz="6" w:space="0" w:color="auto"/>
              <w:left w:val="outset" w:sz="6" w:space="0" w:color="auto"/>
              <w:bottom w:val="outset" w:sz="6" w:space="0" w:color="auto"/>
              <w:right w:val="outset" w:sz="6" w:space="0" w:color="auto"/>
            </w:tcBorders>
            <w:vAlign w:val="center"/>
            <w:hideMark/>
          </w:tcPr>
          <w:p w14:paraId="7DBE18E8"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MÁQUINA DE LAVAR ROUPAS</w:t>
            </w:r>
          </w:p>
          <w:p w14:paraId="00CE7E2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Máquina lavar roupa, tipo automática de aplicação doméstica, capacidade entre 10 a 15 kg, com aplicação: doméstica, lavagem, enxágue e centrifugação. Com dispensador para sabão, alvejante e amaciante. Características adicionais com no mínimo 5 programas de lavagem, e abertura por tampa superior, alimentação elétrica: voltagem: 220v, 50/60 Hz monofásica padrão de tomada NBR 14136, material gabinete: metálico ou superior, material cesto: aço inoxidável ou material superior.  Garantia mínima de 12 meses iniciada a partir da data  do recebimento definitivo do equipamento. incluso manual de instruções.</w:t>
            </w:r>
          </w:p>
        </w:tc>
        <w:tc>
          <w:tcPr>
            <w:tcW w:w="930" w:type="dxa"/>
            <w:tcBorders>
              <w:top w:val="outset" w:sz="6" w:space="0" w:color="auto"/>
              <w:left w:val="outset" w:sz="6" w:space="0" w:color="auto"/>
              <w:bottom w:val="outset" w:sz="6" w:space="0" w:color="auto"/>
              <w:right w:val="outset" w:sz="6" w:space="0" w:color="auto"/>
            </w:tcBorders>
            <w:vAlign w:val="center"/>
            <w:hideMark/>
          </w:tcPr>
          <w:p w14:paraId="0CC9AFF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1</w:t>
            </w:r>
          </w:p>
        </w:tc>
        <w:tc>
          <w:tcPr>
            <w:tcW w:w="1095" w:type="dxa"/>
            <w:tcBorders>
              <w:top w:val="outset" w:sz="6" w:space="0" w:color="auto"/>
              <w:left w:val="outset" w:sz="6" w:space="0" w:color="auto"/>
              <w:bottom w:val="outset" w:sz="6" w:space="0" w:color="auto"/>
              <w:right w:val="outset" w:sz="6" w:space="0" w:color="auto"/>
            </w:tcBorders>
            <w:vAlign w:val="center"/>
            <w:hideMark/>
          </w:tcPr>
          <w:p w14:paraId="306FCFB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1</w:t>
            </w:r>
          </w:p>
        </w:tc>
      </w:tr>
      <w:tr w:rsidR="000B49D8" w:rsidRPr="000B49D8" w14:paraId="5F196E7E" w14:textId="77777777" w:rsidTr="000B49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55E26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B594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5.1</w:t>
            </w:r>
          </w:p>
        </w:tc>
        <w:tc>
          <w:tcPr>
            <w:tcW w:w="8700" w:type="dxa"/>
            <w:tcBorders>
              <w:top w:val="outset" w:sz="6" w:space="0" w:color="auto"/>
              <w:left w:val="outset" w:sz="6" w:space="0" w:color="auto"/>
              <w:bottom w:val="outset" w:sz="6" w:space="0" w:color="auto"/>
              <w:right w:val="outset" w:sz="6" w:space="0" w:color="auto"/>
            </w:tcBorders>
            <w:vAlign w:val="center"/>
            <w:hideMark/>
          </w:tcPr>
          <w:p w14:paraId="17FD5DD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MÁQUINA DE SECAR ROUPAS</w:t>
            </w:r>
          </w:p>
          <w:p w14:paraId="6E06323C"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Máquina de secar roupas automática com aplicação doméstica, com capacidade entre 10 a 15 kg. Tipo de secadora de piso; Painel de controle analógico ou digital; Tipo de abertura de porta frontal; deve possuir no mínimo 10 programas de secagem, inclusive tênis e edredom; Sistema de controle de temperatura e tempo de secagem automático; Luz indicadora de limpeza do filtro; Porta reversível; Pés niveladores reguláveis; Alimentação elétrica 220 V, 60 Hz monofásica com tomada padrão NBR 14136; Garantia mínima de 12 meses iniciada a partir da data  do recebimento definitivo. incluso manual de instruções.</w:t>
            </w:r>
          </w:p>
        </w:tc>
        <w:tc>
          <w:tcPr>
            <w:tcW w:w="930" w:type="dxa"/>
            <w:tcBorders>
              <w:top w:val="outset" w:sz="6" w:space="0" w:color="auto"/>
              <w:left w:val="outset" w:sz="6" w:space="0" w:color="auto"/>
              <w:bottom w:val="outset" w:sz="6" w:space="0" w:color="auto"/>
              <w:right w:val="outset" w:sz="6" w:space="0" w:color="auto"/>
            </w:tcBorders>
            <w:vAlign w:val="center"/>
            <w:hideMark/>
          </w:tcPr>
          <w:p w14:paraId="7EC210E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1</w:t>
            </w:r>
          </w:p>
        </w:tc>
        <w:tc>
          <w:tcPr>
            <w:tcW w:w="1095" w:type="dxa"/>
            <w:tcBorders>
              <w:top w:val="outset" w:sz="6" w:space="0" w:color="auto"/>
              <w:left w:val="outset" w:sz="6" w:space="0" w:color="auto"/>
              <w:bottom w:val="outset" w:sz="6" w:space="0" w:color="auto"/>
              <w:right w:val="outset" w:sz="6" w:space="0" w:color="auto"/>
            </w:tcBorders>
            <w:vAlign w:val="center"/>
            <w:hideMark/>
          </w:tcPr>
          <w:p w14:paraId="7610019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1</w:t>
            </w:r>
          </w:p>
        </w:tc>
      </w:tr>
      <w:tr w:rsidR="000B49D8" w:rsidRPr="000B49D8" w14:paraId="59FCDBDD" w14:textId="77777777" w:rsidTr="000B49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B0CEF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1730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6.1</w:t>
            </w:r>
          </w:p>
        </w:tc>
        <w:tc>
          <w:tcPr>
            <w:tcW w:w="8700" w:type="dxa"/>
            <w:tcBorders>
              <w:top w:val="outset" w:sz="6" w:space="0" w:color="auto"/>
              <w:left w:val="outset" w:sz="6" w:space="0" w:color="auto"/>
              <w:bottom w:val="outset" w:sz="6" w:space="0" w:color="auto"/>
              <w:right w:val="outset" w:sz="6" w:space="0" w:color="auto"/>
            </w:tcBorders>
            <w:vAlign w:val="center"/>
            <w:hideMark/>
          </w:tcPr>
          <w:p w14:paraId="59A60F6F"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SELADORA COM ACIONAMENTO POR PEDAL</w:t>
            </w:r>
          </w:p>
          <w:p w14:paraId="52AAEAE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xml:space="preserve">Seladora de embalagens de papel grau cirúrgico e filme bopp com acionamento por pedal. Controle digital ou analógico de temperatura ajustável até 280ºC (margem +/- 5°C); controle eletrônico de selagem com alarme sonoro e por meio de led indicador. Espessura de selagem de 13 mm ou superior, conforme normas internacionais; Selagem e sistema de corte com faca duplo corte para rolos/bobinas. Possuir suporte para colocação dos rolos a serem selados e suporte para sustentação da seladora. : Dimensões C:600 x L:450 x A:1000 mm (tolerância de +/- 10% em todas as dimensões); Voltagem: 220 Volts 50/60Hz monofásico, padrão de tomada NBR 14136. Garantia mínima de 12 meses iniciada a partir </w:t>
            </w:r>
            <w:r w:rsidRPr="000B49D8">
              <w:rPr>
                <w:rFonts w:ascii="Times New Roman" w:eastAsia="Times New Roman" w:hAnsi="Times New Roman"/>
                <w:color w:val="000000"/>
                <w:lang w:val="pt-BR" w:eastAsia="pt-BR"/>
              </w:rPr>
              <w:lastRenderedPageBreak/>
              <w:t>da data  do  recebimento definitivo do equipamento. Inclui manual de instruções.</w:t>
            </w:r>
          </w:p>
        </w:tc>
        <w:tc>
          <w:tcPr>
            <w:tcW w:w="930" w:type="dxa"/>
            <w:tcBorders>
              <w:top w:val="outset" w:sz="6" w:space="0" w:color="auto"/>
              <w:left w:val="outset" w:sz="6" w:space="0" w:color="auto"/>
              <w:bottom w:val="outset" w:sz="6" w:space="0" w:color="auto"/>
              <w:right w:val="outset" w:sz="6" w:space="0" w:color="auto"/>
            </w:tcBorders>
            <w:vAlign w:val="center"/>
            <w:hideMark/>
          </w:tcPr>
          <w:p w14:paraId="0202174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lastRenderedPageBreak/>
              <w:t>4</w:t>
            </w:r>
          </w:p>
        </w:tc>
        <w:tc>
          <w:tcPr>
            <w:tcW w:w="1095" w:type="dxa"/>
            <w:tcBorders>
              <w:top w:val="outset" w:sz="6" w:space="0" w:color="auto"/>
              <w:left w:val="outset" w:sz="6" w:space="0" w:color="auto"/>
              <w:bottom w:val="outset" w:sz="6" w:space="0" w:color="auto"/>
              <w:right w:val="outset" w:sz="6" w:space="0" w:color="auto"/>
            </w:tcBorders>
            <w:vAlign w:val="center"/>
            <w:hideMark/>
          </w:tcPr>
          <w:p w14:paraId="2544C31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4</w:t>
            </w:r>
          </w:p>
        </w:tc>
      </w:tr>
      <w:tr w:rsidR="000B49D8" w:rsidRPr="000B49D8" w14:paraId="3EEE509F" w14:textId="77777777" w:rsidTr="000B49D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8B98F5"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7C985"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7.1</w:t>
            </w:r>
          </w:p>
        </w:tc>
        <w:tc>
          <w:tcPr>
            <w:tcW w:w="8700" w:type="dxa"/>
            <w:tcBorders>
              <w:top w:val="outset" w:sz="6" w:space="0" w:color="auto"/>
              <w:left w:val="outset" w:sz="6" w:space="0" w:color="auto"/>
              <w:bottom w:val="outset" w:sz="6" w:space="0" w:color="auto"/>
              <w:right w:val="outset" w:sz="6" w:space="0" w:color="auto"/>
            </w:tcBorders>
            <w:vAlign w:val="center"/>
            <w:hideMark/>
          </w:tcPr>
          <w:p w14:paraId="307AB6F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SELADORA DE BANCADA PARA PAPEL GRAU CIRÚRGICO</w:t>
            </w:r>
          </w:p>
          <w:p w14:paraId="6ECA6F7B"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Seladora automática de selagem contínua para papel grau cirúrgico, com arraste da embalagem por correias sincronizadas ou outra forma semelhante de captura para selagem do papel grau cirúrgico, Controle eletrônico de temperatura por meio de display digital ou analógico, Permite a soldagem lisa de aproximadamente 13mm de espessura (margem de +/-5%), Comando de aquecimento e acionamento do motor independente, Guias de selagem em aço inox para diminuir erros de operação, equipamento indicado para selar papéis de grau cirúrgico e embalagem de uso hospitalar.  Tensão de alimentação elétrica 220VAC /60Hz monofásica, com plugue de acordo com a NBR 14136. Garantia mínima de 12 meses iniciada a partir da data  do recebimento definitivo do equipamento. Incluso manual de instruções.</w:t>
            </w:r>
          </w:p>
          <w:p w14:paraId="6723B9A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6095C17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2</w:t>
            </w:r>
          </w:p>
        </w:tc>
        <w:tc>
          <w:tcPr>
            <w:tcW w:w="1095" w:type="dxa"/>
            <w:tcBorders>
              <w:top w:val="outset" w:sz="6" w:space="0" w:color="auto"/>
              <w:left w:val="outset" w:sz="6" w:space="0" w:color="auto"/>
              <w:bottom w:val="outset" w:sz="6" w:space="0" w:color="auto"/>
              <w:right w:val="outset" w:sz="6" w:space="0" w:color="auto"/>
            </w:tcBorders>
            <w:vAlign w:val="center"/>
            <w:hideMark/>
          </w:tcPr>
          <w:p w14:paraId="6C2ABF0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2</w:t>
            </w:r>
          </w:p>
        </w:tc>
      </w:tr>
    </w:tbl>
    <w:p w14:paraId="5797B3B6" w14:textId="77777777" w:rsidR="000B49D8" w:rsidRPr="000B49D8" w:rsidRDefault="000B49D8" w:rsidP="000B49D8">
      <w:pPr>
        <w:widowControl/>
        <w:suppressAutoHyphens w:val="0"/>
        <w:spacing w:after="0" w:line="240" w:lineRule="auto"/>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71D61FAF"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EXIGÊNCIAS A SEREM APRESENTADAS EM CONJUNTO COM A PROPOSTA</w:t>
      </w:r>
    </w:p>
    <w:p w14:paraId="3E8A8339" w14:textId="77777777" w:rsidR="000B49D8" w:rsidRPr="000B49D8" w:rsidRDefault="000B49D8" w:rsidP="000B49D8">
      <w:pPr>
        <w:widowControl/>
        <w:numPr>
          <w:ilvl w:val="0"/>
          <w:numId w:val="1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Apresentar catálogo ou folder colorido do produto em português ou com tradução do texto para língua portuguesa;</w:t>
      </w:r>
    </w:p>
    <w:p w14:paraId="62D8E4EA" w14:textId="77777777" w:rsidR="000B49D8" w:rsidRPr="000B49D8" w:rsidRDefault="000B49D8" w:rsidP="000B49D8">
      <w:pPr>
        <w:widowControl/>
        <w:numPr>
          <w:ilvl w:val="0"/>
          <w:numId w:val="1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Manual de operação contendo informações e instruções de utilização, ficha técnica e especificações, quando aplicável;</w:t>
      </w:r>
    </w:p>
    <w:p w14:paraId="35D2E297" w14:textId="77777777" w:rsidR="000B49D8" w:rsidRPr="000B49D8" w:rsidRDefault="000B49D8" w:rsidP="000B49D8">
      <w:pPr>
        <w:widowControl/>
        <w:numPr>
          <w:ilvl w:val="0"/>
          <w:numId w:val="1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Para itens específicos e em caso de dúvidas por parte da equipe técnica, amostras dos produtos poderão ser solicitadas.</w:t>
      </w:r>
    </w:p>
    <w:p w14:paraId="764B7ED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494CE819" w14:textId="77777777" w:rsidR="000B49D8" w:rsidRPr="000B49D8" w:rsidRDefault="000B49D8" w:rsidP="000B49D8">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LOCAL DE ENTREGA DOS BENS OU REALIZAÇÃO DOS SERVIÇOS​</w:t>
      </w:r>
    </w:p>
    <w:p w14:paraId="2670EEB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Os itens devem ser entregues e/ou instalados em uma das localidades especificadas abaixo:</w:t>
      </w:r>
    </w:p>
    <w:p w14:paraId="5582779C" w14:textId="77777777" w:rsidR="000B49D8" w:rsidRPr="000B49D8" w:rsidRDefault="000B49D8" w:rsidP="000B49D8">
      <w:pPr>
        <w:widowControl/>
        <w:numPr>
          <w:ilvl w:val="0"/>
          <w:numId w:val="2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Hospital da Mulher - Maria Correia, Av. Prof. Professor Antônio Campos, Bairro: Pres. Costa e Silva, Mossoró/RN.</w:t>
      </w:r>
    </w:p>
    <w:p w14:paraId="09337E0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1777A585" w14:textId="77777777" w:rsidR="000B49D8" w:rsidRPr="000B49D8" w:rsidRDefault="000B49D8" w:rsidP="000B49D8">
      <w:pPr>
        <w:widowControl/>
        <w:numPr>
          <w:ilvl w:val="0"/>
          <w:numId w:val="2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PRAZO E CONDIÇÕES DE EXECUÇÃO E ENTREGA</w:t>
      </w:r>
    </w:p>
    <w:p w14:paraId="6415AF4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entrega será em até </w:t>
      </w:r>
      <w:r w:rsidRPr="000B49D8">
        <w:rPr>
          <w:rFonts w:ascii="Times New Roman" w:eastAsia="Times New Roman" w:hAnsi="Times New Roman"/>
          <w:b/>
          <w:bCs/>
          <w:color w:val="000000"/>
          <w:lang w:val="pt-BR" w:eastAsia="pt-BR"/>
        </w:rPr>
        <w:t>02 (dois) meses</w:t>
      </w:r>
      <w:r w:rsidRPr="000B49D8">
        <w:rPr>
          <w:rFonts w:ascii="Times New Roman" w:eastAsia="Times New Roman" w:hAnsi="Times New Roman"/>
          <w:color w:val="000000"/>
          <w:lang w:val="pt-BR" w:eastAsia="pt-BR"/>
        </w:rPr>
        <w:t>, a contar da data de recebimento da Ordem de Fornecimento.</w:t>
      </w:r>
    </w:p>
    <w:p w14:paraId="2EF19647" w14:textId="77777777" w:rsidR="000B49D8" w:rsidRPr="000B49D8" w:rsidRDefault="000B49D8" w:rsidP="000B49D8">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Toda entrega deverá ser acompanhada pela equipe da SESAP e pelo servidor responsável pela fiscalização do contrato; </w:t>
      </w:r>
    </w:p>
    <w:p w14:paraId="051EDBB7" w14:textId="77777777" w:rsidR="000B49D8" w:rsidRPr="000B49D8" w:rsidRDefault="000B49D8" w:rsidP="000B49D8">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É obrigação da CONTRATADA todo o processo de carga e descarga dos bens adquiridos nos locais indicados, </w:t>
      </w:r>
      <w:r w:rsidRPr="000B49D8">
        <w:rPr>
          <w:rFonts w:ascii="Times New Roman" w:eastAsia="Times New Roman" w:hAnsi="Times New Roman"/>
          <w:b/>
          <w:bCs/>
          <w:color w:val="000000"/>
          <w:u w:val="single"/>
          <w:lang w:val="pt-BR" w:eastAsia="pt-BR"/>
        </w:rPr>
        <w:t>inclusive nas salas específicas;</w:t>
      </w:r>
    </w:p>
    <w:p w14:paraId="0BDFBE9F" w14:textId="77777777" w:rsidR="000B49D8" w:rsidRPr="000B49D8" w:rsidRDefault="000B49D8" w:rsidP="000B49D8">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entrega  será de acordo com a necessidade da SESAP e o cronograma da obra do Hospital da Mulher.</w:t>
      </w:r>
    </w:p>
    <w:p w14:paraId="21A083A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lastRenderedPageBreak/>
        <w:t> </w:t>
      </w:r>
    </w:p>
    <w:p w14:paraId="25E73F63" w14:textId="77777777" w:rsidR="000B49D8" w:rsidRPr="000B49D8" w:rsidRDefault="000B49D8" w:rsidP="000B49D8">
      <w:pPr>
        <w:widowControl/>
        <w:numPr>
          <w:ilvl w:val="0"/>
          <w:numId w:val="2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PRAZO E CONDIÇÕES DE GARANTIA</w:t>
      </w:r>
    </w:p>
    <w:p w14:paraId="337788C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 período de garantia contra defeitos de fabricação é de, </w:t>
      </w:r>
      <w:r w:rsidRPr="000B49D8">
        <w:rPr>
          <w:rFonts w:ascii="Times New Roman" w:eastAsia="Times New Roman" w:hAnsi="Times New Roman"/>
          <w:b/>
          <w:bCs/>
          <w:color w:val="000000"/>
          <w:lang w:val="pt-BR" w:eastAsia="pt-BR"/>
        </w:rPr>
        <w:t>no mínimo, 12 (doze) meses:</w:t>
      </w:r>
    </w:p>
    <w:p w14:paraId="0BC68BD7" w14:textId="77777777" w:rsidR="000B49D8" w:rsidRPr="000B49D8" w:rsidRDefault="000B49D8" w:rsidP="000B49D8">
      <w:pPr>
        <w:widowControl/>
        <w:numPr>
          <w:ilvl w:val="0"/>
          <w:numId w:val="2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Iniciada a partir da data de recebimento definitivo do material/ equipamento</w:t>
      </w:r>
    </w:p>
    <w:p w14:paraId="5AEF794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garantia deve incluir cobertura total para circuitos, peças e mão-de-obra, iniciados após o recebimento definitivo do equipamento, de acordo com o que foi solicitado na descrição do objeto (Seção 6 acima).</w:t>
      </w:r>
    </w:p>
    <w:p w14:paraId="300C0E74"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CONTRATADA deverá fornecer sobressalentes substitutos, caso eventual manutenção corretiva ocorrer em local diferente da unidade beneficiada. </w:t>
      </w:r>
    </w:p>
    <w:p w14:paraId="59934F6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 fornecedor deverá garantir toda a assistência técnica necessária durante o período de garantia. Deverá citar em sua proposta a sistemática de assistência técnica, com nome e endereço do(s) representante(s) autorizado(s) a prestar (em) estes serviços, quando aplicável.</w:t>
      </w:r>
    </w:p>
    <w:p w14:paraId="035B2042"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Durante o período de garantia, as despesas decorrentes da manutenção corretiva e de substituição de peças/componentes que apresentem defeitos de fabricação, devido ao uso normal do bem, são por conta exclusiva da CONTRATADA, não resultando em qualquer desembolso adicional por parte da CONTRATANTE.</w:t>
      </w:r>
    </w:p>
    <w:p w14:paraId="59F129AA"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As peças sobressalentes devem ser de qualidade igual ou superior às peças originais. As peças que substituirão eventuais peças danificadas serão enviadas ao destino final, sem nenhum custo adicional para a CONTRATANTE se comunicado à CONTRATADA dentro do período de garantia.</w:t>
      </w:r>
    </w:p>
    <w:p w14:paraId="13D8469D"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licitante deverá apresentar declaração de garantia de reposição de peças e sobressalentes, bem como apresentar declaração de empresa para provisão de assistência técnica.</w:t>
      </w:r>
    </w:p>
    <w:p w14:paraId="6B199F1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CONTRATADA deverá indicar o serviço de assistência técnica autorizada pelo fabricante (apresentar certificado) que atenda o Rio Grande do Norte e garanta o comparecimento do especialista de campo no local de instalação do equipamento, dentro do prazo máximo de </w:t>
      </w:r>
      <w:r w:rsidRPr="000B49D8">
        <w:rPr>
          <w:rFonts w:ascii="Times New Roman" w:eastAsia="Times New Roman" w:hAnsi="Times New Roman"/>
          <w:b/>
          <w:bCs/>
          <w:color w:val="000000"/>
          <w:lang w:val="pt-BR" w:eastAsia="pt-BR"/>
        </w:rPr>
        <w:t>72 (setenta e duas) horas</w:t>
      </w:r>
      <w:r w:rsidRPr="000B49D8">
        <w:rPr>
          <w:rFonts w:ascii="Times New Roman" w:eastAsia="Times New Roman" w:hAnsi="Times New Roman"/>
          <w:color w:val="000000"/>
          <w:lang w:val="pt-BR" w:eastAsia="pt-BR"/>
        </w:rPr>
        <w:t> após abertura do chamado, caso o problema relatado na abertura do chamado não seja solucionado remotamente, quando aplicável.</w:t>
      </w:r>
    </w:p>
    <w:p w14:paraId="50F84B8E"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 prazo para correção de defeitos, durante o período de garantia, é de até </w:t>
      </w:r>
      <w:r w:rsidRPr="000B49D8">
        <w:rPr>
          <w:rFonts w:ascii="Times New Roman" w:eastAsia="Times New Roman" w:hAnsi="Times New Roman"/>
          <w:b/>
          <w:bCs/>
          <w:color w:val="000000"/>
          <w:lang w:val="pt-BR" w:eastAsia="pt-BR"/>
        </w:rPr>
        <w:t>15 (quinze) dias úteis</w:t>
      </w:r>
      <w:r w:rsidRPr="000B49D8">
        <w:rPr>
          <w:rFonts w:ascii="Times New Roman" w:eastAsia="Times New Roman" w:hAnsi="Times New Roman"/>
          <w:color w:val="000000"/>
          <w:lang w:val="pt-BR" w:eastAsia="pt-BR"/>
        </w:rPr>
        <w:t>.</w:t>
      </w:r>
    </w:p>
    <w:p w14:paraId="6077748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CONTRATADA deverá fornecer mecanismos para relatar problemas, como atendimento on-line, "chat" ou linha telefônica nacional e equipe de técnicos qualificados.</w:t>
      </w:r>
    </w:p>
    <w:p w14:paraId="61BD649C"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39C99627" w14:textId="77777777" w:rsidR="000B49D8" w:rsidRPr="000B49D8" w:rsidRDefault="000B49D8" w:rsidP="000B49D8">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QUALIFICAÇÃO TÉCNICA</w:t>
      </w:r>
    </w:p>
    <w:p w14:paraId="05923C1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Fornecer 01 (um) ou mais atestado(s) de capacidade técnica, expedido(s) por pessoa jurídica de direito público ou privado, que comprove(m) que a licitante forneceu produto compatível com o objeto desta licitação, em características, em quantidades, prazos e comprovar que atende aos seguintes itens:</w:t>
      </w:r>
    </w:p>
    <w:p w14:paraId="56175993"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O(s) atestado(s) deverá(ão) conter:</w:t>
      </w:r>
    </w:p>
    <w:p w14:paraId="58D450D7" w14:textId="77777777" w:rsidR="000B49D8" w:rsidRPr="000B49D8" w:rsidRDefault="000B49D8" w:rsidP="000B49D8">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Prazo contratual, datas de início e término</w:t>
      </w:r>
    </w:p>
    <w:p w14:paraId="642E2C48" w14:textId="77777777" w:rsidR="000B49D8" w:rsidRPr="000B49D8" w:rsidRDefault="000B49D8" w:rsidP="000B49D8">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Local da prestação de serviço;</w:t>
      </w:r>
    </w:p>
    <w:p w14:paraId="5A65C0BD" w14:textId="77777777" w:rsidR="000B49D8" w:rsidRPr="000B49D8" w:rsidRDefault="000B49D8" w:rsidP="000B49D8">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Quantidades executadas;</w:t>
      </w:r>
    </w:p>
    <w:p w14:paraId="0C9FF2CC" w14:textId="77777777" w:rsidR="000B49D8" w:rsidRPr="000B49D8" w:rsidRDefault="000B49D8" w:rsidP="000B49D8">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Caracterização do bom desempenho do serviço realizado;</w:t>
      </w:r>
    </w:p>
    <w:p w14:paraId="6F32314E" w14:textId="77777777" w:rsidR="000B49D8" w:rsidRPr="000B49D8" w:rsidRDefault="000B49D8" w:rsidP="000B49D8">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Outros dados característicos</w:t>
      </w:r>
    </w:p>
    <w:p w14:paraId="739A7C30" w14:textId="77777777" w:rsidR="000B49D8" w:rsidRPr="000B49D8" w:rsidRDefault="000B49D8" w:rsidP="000B49D8">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lastRenderedPageBreak/>
        <w:t>A identificação da pessoa jurídica emitente bem como  o nome e o cargo do signatário.</w:t>
      </w:r>
    </w:p>
    <w:p w14:paraId="089B2B3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 </w:t>
      </w:r>
    </w:p>
    <w:p w14:paraId="43D56E24" w14:textId="77777777" w:rsidR="000B49D8" w:rsidRPr="000B49D8" w:rsidRDefault="000B49D8" w:rsidP="000B49D8">
      <w:pPr>
        <w:widowControl/>
        <w:numPr>
          <w:ilvl w:val="0"/>
          <w:numId w:val="2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0B49D8">
        <w:rPr>
          <w:rFonts w:ascii="Times New Roman" w:eastAsia="Times New Roman" w:hAnsi="Times New Roman"/>
          <w:b/>
          <w:bCs/>
          <w:color w:val="000000"/>
          <w:lang w:val="pt-BR" w:eastAsia="pt-BR"/>
        </w:rPr>
        <w:t>SUPERVISÃO DO CONTRATO</w:t>
      </w:r>
    </w:p>
    <w:p w14:paraId="6DEF2568"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Os critérios de Aceitabilidade serão conforme alíneas 'a' e 'b' do inciso II do Artigo 73 da Lei 8.666/93 (ou Norma posterior aplicável), de tal modo que na execução do objeto destes Termos os equipamentos serão recebidos:</w:t>
      </w:r>
    </w:p>
    <w:p w14:paraId="0A7AE7D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a) Provisoriamente, pelo responsável, através de carimbo e assinatura (ou seus equivalentes eletrônicos) no canhoto da Nota Fiscal/Fatura (contendo descrição do objeto ofertado pela empresa), devidamente datado e assinado, para efeito de posterior verificação da conformidade com as especificações contidas nestes Termos de Referência;</w:t>
      </w:r>
    </w:p>
    <w:p w14:paraId="281BF918"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b) Após o recebimento provisório do objeto, serão realizados testes para comprovar sua perfeita qualidade de acordo com o especificado nestes Termos de Referência, bem como o que foi proposto pela empresa e, caso seja verificada qualquer irregularidade, os mesmos deverão ser substituídos por conta e ônus da CONTRATADA. Somente após o cumprimento dessa determinação pela CONTRATADA, será o objeto dado como recebido definitivamente e aceito;</w:t>
      </w:r>
    </w:p>
    <w:p w14:paraId="542FE216"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c) Definitivamente, pelo servidor público responsável pelo respectivo recebimento, depois de verificada a qualidade, quantidade e compatibilidade com o objeto contratado e sua consequente aceitação;</w:t>
      </w:r>
    </w:p>
    <w:p w14:paraId="4C015410"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d) Os bens poderão ser rejeitados, no todo ou em parte, quando em desacordo com as especificações constantes destes Termos de Referência e a proposta a qual é vinculado, devendo ser substituído no prazo de até </w:t>
      </w:r>
      <w:r w:rsidRPr="000B49D8">
        <w:rPr>
          <w:rFonts w:ascii="Times New Roman" w:eastAsia="Times New Roman" w:hAnsi="Times New Roman"/>
          <w:b/>
          <w:bCs/>
          <w:color w:val="000000"/>
          <w:lang w:val="pt-BR" w:eastAsia="pt-BR"/>
        </w:rPr>
        <w:t>15 (quinze) dias</w:t>
      </w:r>
      <w:r w:rsidRPr="000B49D8">
        <w:rPr>
          <w:rFonts w:ascii="Times New Roman" w:eastAsia="Times New Roman" w:hAnsi="Times New Roman"/>
          <w:color w:val="000000"/>
          <w:lang w:val="pt-BR" w:eastAsia="pt-BR"/>
        </w:rPr>
        <w:t>, a contar da data de notificação da CONTRATADA, às suas custas, sem ônus para o Estado e sem prejuízo à aplicação de penalidades;</w:t>
      </w:r>
    </w:p>
    <w:p w14:paraId="6A02BD2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e) Em caso de troca do produto, em função do que se contém no item anterior, todos os custos de armazenagem incluindo carga, descarga e movimentação de estoque relativos ao período, deverão correr por conta exclusiva do fornecedor, conforme Guia de Recolhimento;</w:t>
      </w:r>
    </w:p>
    <w:p w14:paraId="061E9A98"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0B49D8">
        <w:rPr>
          <w:rFonts w:ascii="Times New Roman" w:eastAsia="Times New Roman" w:hAnsi="Times New Roman"/>
          <w:color w:val="000000"/>
          <w:lang w:val="pt-BR" w:eastAsia="pt-BR"/>
        </w:rPr>
        <w:t>f) O recebimento provisório ou definitivo do objeto não exclui a responsabilidade da contratada pelos prejuízos resultantes da incorreta execução do contrato.</w:t>
      </w:r>
    </w:p>
    <w:p w14:paraId="5F1D7981" w14:textId="77777777" w:rsidR="000B49D8" w:rsidRPr="000B49D8" w:rsidRDefault="000B49D8" w:rsidP="000B49D8">
      <w:pPr>
        <w:widowControl/>
        <w:suppressAutoHyphens w:val="0"/>
        <w:spacing w:before="120" w:after="120" w:line="240" w:lineRule="auto"/>
        <w:ind w:left="120" w:right="120"/>
        <w:jc w:val="both"/>
        <w:rPr>
          <w:rFonts w:ascii="Times New Roman" w:eastAsia="Times New Roman" w:hAnsi="Times New Roman"/>
          <w:color w:val="000000"/>
          <w:sz w:val="27"/>
          <w:szCs w:val="27"/>
          <w:lang w:val="pt-BR" w:eastAsia="pt-BR"/>
        </w:rPr>
      </w:pPr>
      <w:r w:rsidRPr="000B49D8">
        <w:rPr>
          <w:rFonts w:eastAsia="Times New Roman"/>
          <w:color w:val="000000"/>
          <w:sz w:val="27"/>
          <w:szCs w:val="27"/>
          <w:lang w:val="pt-BR" w:eastAsia="pt-BR"/>
        </w:rPr>
        <w:t> </w:t>
      </w:r>
    </w:p>
    <w:p w14:paraId="08CB443A" w14:textId="77777777" w:rsidR="0092585B" w:rsidRPr="0092585B" w:rsidRDefault="0092585B" w:rsidP="000B49D8">
      <w:pPr>
        <w:widowControl/>
        <w:suppressAutoHyphens w:val="0"/>
        <w:spacing w:before="120" w:after="120" w:line="240" w:lineRule="auto"/>
        <w:ind w:right="120"/>
        <w:rPr>
          <w:rFonts w:ascii="Times New Roman" w:eastAsia="Times New Roman" w:hAnsi="Times New Roman"/>
          <w:color w:val="000000"/>
          <w:lang w:val="pt-BR" w:eastAsia="pt-BR"/>
        </w:rPr>
      </w:pPr>
    </w:p>
    <w:sectPr w:rsidR="0092585B" w:rsidRPr="0092585B" w:rsidSect="00C62E69">
      <w:pgSz w:w="11906" w:h="16838"/>
      <w:pgMar w:top="567" w:right="1416"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09EE" w14:textId="77777777" w:rsidR="005A6CC4" w:rsidRDefault="005A6CC4">
      <w:pPr>
        <w:spacing w:after="0" w:line="240" w:lineRule="auto"/>
      </w:pPr>
      <w:r>
        <w:separator/>
      </w:r>
    </w:p>
  </w:endnote>
  <w:endnote w:type="continuationSeparator" w:id="0">
    <w:p w14:paraId="37D5870A" w14:textId="77777777" w:rsidR="005A6CC4" w:rsidRDefault="005A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658C" w14:textId="77777777" w:rsidR="005A6CC4" w:rsidRPr="007D49F7" w:rsidRDefault="005A6CC4" w:rsidP="00E763F3">
    <w:pPr>
      <w:pStyle w:val="Rodap"/>
      <w:jc w:val="center"/>
      <w:rPr>
        <w:b/>
        <w:sz w:val="16"/>
        <w:szCs w:val="16"/>
        <w:lang w:val="pt-BR"/>
      </w:rPr>
    </w:pPr>
    <w:r w:rsidRPr="007D49F7">
      <w:rPr>
        <w:b/>
        <w:sz w:val="16"/>
        <w:szCs w:val="16"/>
        <w:lang w:val="pt-BR"/>
      </w:rPr>
      <w:t>CENTRO ADMINISTRATIVO DO ESTADO</w:t>
    </w:r>
  </w:p>
  <w:p w14:paraId="09BD90F1" w14:textId="77777777" w:rsidR="005A6CC4" w:rsidRPr="007D49F7" w:rsidRDefault="005A6CC4" w:rsidP="00E763F3">
    <w:pPr>
      <w:pStyle w:val="Rodap"/>
      <w:jc w:val="center"/>
      <w:rPr>
        <w:b/>
        <w:sz w:val="16"/>
        <w:szCs w:val="16"/>
        <w:lang w:val="pt-BR"/>
      </w:rPr>
    </w:pPr>
    <w:r w:rsidRPr="007D49F7">
      <w:rPr>
        <w:b/>
        <w:sz w:val="16"/>
        <w:szCs w:val="16"/>
        <w:lang w:val="pt-BR"/>
      </w:rPr>
      <w:t>BR – 101 – Lagoa Nova – Natal/RN – CEP: 59064-901 – Fone: (84) 3232-1964</w:t>
    </w:r>
  </w:p>
  <w:p w14:paraId="486E224D" w14:textId="77777777" w:rsidR="005A6CC4" w:rsidRDefault="005A6CC4"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09EF" w14:textId="77777777" w:rsidR="005A6CC4" w:rsidRDefault="005A6CC4">
      <w:pPr>
        <w:spacing w:after="0" w:line="240" w:lineRule="auto"/>
      </w:pPr>
      <w:r>
        <w:separator/>
      </w:r>
    </w:p>
  </w:footnote>
  <w:footnote w:type="continuationSeparator" w:id="0">
    <w:p w14:paraId="2AC58631" w14:textId="77777777" w:rsidR="005A6CC4" w:rsidRDefault="005A6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5A40" w14:textId="77777777" w:rsidR="005A6CC4" w:rsidRPr="009C0129" w:rsidRDefault="005A6CC4"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0EF7AC30" wp14:editId="4E9563AF">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1" name="Imagem 1"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anchor>
      </w:drawing>
    </w:r>
    <w:r w:rsidRPr="0069384F">
      <w:rPr>
        <w:b/>
        <w:noProof/>
        <w:sz w:val="16"/>
        <w:szCs w:val="16"/>
        <w:lang w:val="pt-BR" w:eastAsia="pt-BR"/>
      </w:rPr>
      <w:drawing>
        <wp:anchor distT="0" distB="0" distL="114300" distR="114300" simplePos="0" relativeHeight="251659264" behindDoc="1" locked="0" layoutInCell="1" allowOverlap="1" wp14:anchorId="541E1DE5" wp14:editId="226DB48F">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anchor>
      </w:drawing>
    </w:r>
    <w:r>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7076349F" w14:textId="77777777" w:rsidR="005A6CC4" w:rsidRPr="009C0129" w:rsidRDefault="005A6CC4"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01CD9CC5" w14:textId="77777777" w:rsidR="005A6CC4" w:rsidRPr="009C0129" w:rsidRDefault="005A6CC4"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 E DAS FINANÇAS</w:t>
    </w:r>
  </w:p>
  <w:p w14:paraId="4803DF59" w14:textId="77777777" w:rsidR="005A6CC4" w:rsidRPr="009C0129" w:rsidRDefault="005A6CC4"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79C327F" w14:textId="77777777" w:rsidR="005A6CC4" w:rsidRPr="009C0129" w:rsidRDefault="005A6CC4"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1E4A28D3" w14:textId="77777777" w:rsidR="005A6CC4" w:rsidRPr="009C0129" w:rsidRDefault="005A6CC4"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1E0CF5B4" w14:textId="77777777" w:rsidR="005A6CC4" w:rsidRPr="009C0129" w:rsidRDefault="005A6CC4">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3" w15:restartNumberingAfterBreak="0">
    <w:nsid w:val="168930BA"/>
    <w:multiLevelType w:val="multilevel"/>
    <w:tmpl w:val="17B6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74F48"/>
    <w:multiLevelType w:val="multilevel"/>
    <w:tmpl w:val="671AC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75031"/>
    <w:multiLevelType w:val="multilevel"/>
    <w:tmpl w:val="5438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83A3C"/>
    <w:multiLevelType w:val="multilevel"/>
    <w:tmpl w:val="7E062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AA0BCF"/>
    <w:multiLevelType w:val="multilevel"/>
    <w:tmpl w:val="8A06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D5251"/>
    <w:multiLevelType w:val="multilevel"/>
    <w:tmpl w:val="7724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72B8A"/>
    <w:multiLevelType w:val="multilevel"/>
    <w:tmpl w:val="30489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20146C"/>
    <w:multiLevelType w:val="multilevel"/>
    <w:tmpl w:val="52FA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6A7321"/>
    <w:multiLevelType w:val="multilevel"/>
    <w:tmpl w:val="07EE8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7B043C"/>
    <w:multiLevelType w:val="multilevel"/>
    <w:tmpl w:val="2E08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EF130C"/>
    <w:multiLevelType w:val="multilevel"/>
    <w:tmpl w:val="B8B4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741C8C"/>
    <w:multiLevelType w:val="multilevel"/>
    <w:tmpl w:val="DCFE7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154464"/>
    <w:multiLevelType w:val="multilevel"/>
    <w:tmpl w:val="EBF6F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C77D9C"/>
    <w:multiLevelType w:val="multilevel"/>
    <w:tmpl w:val="4250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1B1DC9"/>
    <w:multiLevelType w:val="multilevel"/>
    <w:tmpl w:val="DE20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D1701A"/>
    <w:multiLevelType w:val="multilevel"/>
    <w:tmpl w:val="BD84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E2491"/>
    <w:multiLevelType w:val="multilevel"/>
    <w:tmpl w:val="1BD8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43037"/>
    <w:multiLevelType w:val="multilevel"/>
    <w:tmpl w:val="D8EE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A91E76"/>
    <w:multiLevelType w:val="multilevel"/>
    <w:tmpl w:val="ACB4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FE30F6"/>
    <w:multiLevelType w:val="multilevel"/>
    <w:tmpl w:val="05284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9B62EC"/>
    <w:multiLevelType w:val="multilevel"/>
    <w:tmpl w:val="6BB8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668A1"/>
    <w:multiLevelType w:val="multilevel"/>
    <w:tmpl w:val="79B0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4099407">
    <w:abstractNumId w:val="0"/>
  </w:num>
  <w:num w:numId="2" w16cid:durableId="1811244445">
    <w:abstractNumId w:val="2"/>
  </w:num>
  <w:num w:numId="3" w16cid:durableId="1540047492">
    <w:abstractNumId w:val="15"/>
  </w:num>
  <w:num w:numId="4" w16cid:durableId="624190885">
    <w:abstractNumId w:val="15"/>
    <w:lvlOverride w:ilvl="0">
      <w:startOverride w:val="3"/>
    </w:lvlOverride>
  </w:num>
  <w:num w:numId="5" w16cid:durableId="591357573">
    <w:abstractNumId w:val="15"/>
    <w:lvlOverride w:ilvl="0">
      <w:startOverride w:val="3"/>
    </w:lvlOverride>
  </w:num>
  <w:num w:numId="6" w16cid:durableId="16544936">
    <w:abstractNumId w:val="15"/>
    <w:lvlOverride w:ilvl="0">
      <w:startOverride w:val="4"/>
    </w:lvlOverride>
  </w:num>
  <w:num w:numId="7" w16cid:durableId="585846292">
    <w:abstractNumId w:val="18"/>
  </w:num>
  <w:num w:numId="8" w16cid:durableId="405491354">
    <w:abstractNumId w:val="16"/>
    <w:lvlOverride w:ilvl="0">
      <w:startOverride w:val="2"/>
    </w:lvlOverride>
  </w:num>
  <w:num w:numId="9" w16cid:durableId="48185869">
    <w:abstractNumId w:val="3"/>
    <w:lvlOverride w:ilvl="0">
      <w:startOverride w:val="3"/>
    </w:lvlOverride>
  </w:num>
  <w:num w:numId="10" w16cid:durableId="1309826776">
    <w:abstractNumId w:val="20"/>
    <w:lvlOverride w:ilvl="0">
      <w:startOverride w:val="4"/>
    </w:lvlOverride>
  </w:num>
  <w:num w:numId="11" w16cid:durableId="1585336778">
    <w:abstractNumId w:val="14"/>
    <w:lvlOverride w:ilvl="0">
      <w:startOverride w:val="5"/>
    </w:lvlOverride>
  </w:num>
  <w:num w:numId="12" w16cid:durableId="218631734">
    <w:abstractNumId w:val="4"/>
  </w:num>
  <w:num w:numId="13" w16cid:durableId="613826174">
    <w:abstractNumId w:val="9"/>
    <w:lvlOverride w:ilvl="0">
      <w:startOverride w:val="2"/>
    </w:lvlOverride>
  </w:num>
  <w:num w:numId="14" w16cid:durableId="1893033709">
    <w:abstractNumId w:val="22"/>
    <w:lvlOverride w:ilvl="0">
      <w:startOverride w:val="3"/>
    </w:lvlOverride>
  </w:num>
  <w:num w:numId="15" w16cid:durableId="1466922626">
    <w:abstractNumId w:val="17"/>
    <w:lvlOverride w:ilvl="0">
      <w:startOverride w:val="4"/>
    </w:lvlOverride>
  </w:num>
  <w:num w:numId="16" w16cid:durableId="1724866210">
    <w:abstractNumId w:val="12"/>
    <w:lvlOverride w:ilvl="0">
      <w:startOverride w:val="5"/>
    </w:lvlOverride>
  </w:num>
  <w:num w:numId="17" w16cid:durableId="406536203">
    <w:abstractNumId w:val="24"/>
    <w:lvlOverride w:ilvl="0">
      <w:startOverride w:val="6"/>
    </w:lvlOverride>
  </w:num>
  <w:num w:numId="18" w16cid:durableId="982736619">
    <w:abstractNumId w:val="19"/>
  </w:num>
  <w:num w:numId="19" w16cid:durableId="264853127">
    <w:abstractNumId w:val="23"/>
    <w:lvlOverride w:ilvl="0">
      <w:startOverride w:val="7"/>
    </w:lvlOverride>
  </w:num>
  <w:num w:numId="20" w16cid:durableId="1060133597">
    <w:abstractNumId w:val="7"/>
  </w:num>
  <w:num w:numId="21" w16cid:durableId="1594509537">
    <w:abstractNumId w:val="21"/>
    <w:lvlOverride w:ilvl="0">
      <w:startOverride w:val="8"/>
    </w:lvlOverride>
  </w:num>
  <w:num w:numId="22" w16cid:durableId="1390231142">
    <w:abstractNumId w:val="5"/>
  </w:num>
  <w:num w:numId="23" w16cid:durableId="1365867534">
    <w:abstractNumId w:val="10"/>
    <w:lvlOverride w:ilvl="0">
      <w:startOverride w:val="9"/>
    </w:lvlOverride>
  </w:num>
  <w:num w:numId="24" w16cid:durableId="766464570">
    <w:abstractNumId w:val="8"/>
  </w:num>
  <w:num w:numId="25" w16cid:durableId="969287616">
    <w:abstractNumId w:val="11"/>
    <w:lvlOverride w:ilvl="0">
      <w:startOverride w:val="10"/>
    </w:lvlOverride>
  </w:num>
  <w:num w:numId="26" w16cid:durableId="147479551">
    <w:abstractNumId w:val="13"/>
  </w:num>
  <w:num w:numId="27" w16cid:durableId="990519749">
    <w:abstractNumId w:val="6"/>
    <w:lvlOverride w:ilvl="0">
      <w:startOverride w:val="1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F55"/>
    <w:rsid w:val="0000209F"/>
    <w:rsid w:val="000163E1"/>
    <w:rsid w:val="000442E7"/>
    <w:rsid w:val="000569EB"/>
    <w:rsid w:val="0008030D"/>
    <w:rsid w:val="00097FF2"/>
    <w:rsid w:val="000A5D97"/>
    <w:rsid w:val="000B3F55"/>
    <w:rsid w:val="000B49D8"/>
    <w:rsid w:val="000C3610"/>
    <w:rsid w:val="001241EB"/>
    <w:rsid w:val="001319F8"/>
    <w:rsid w:val="00137BEA"/>
    <w:rsid w:val="001718C9"/>
    <w:rsid w:val="0017363E"/>
    <w:rsid w:val="001E2182"/>
    <w:rsid w:val="0021458F"/>
    <w:rsid w:val="00215DD3"/>
    <w:rsid w:val="00235E22"/>
    <w:rsid w:val="002677E0"/>
    <w:rsid w:val="002A0226"/>
    <w:rsid w:val="002E1842"/>
    <w:rsid w:val="002E5908"/>
    <w:rsid w:val="003163D7"/>
    <w:rsid w:val="00355E8B"/>
    <w:rsid w:val="00395C4C"/>
    <w:rsid w:val="003A4BF5"/>
    <w:rsid w:val="003D09A5"/>
    <w:rsid w:val="003F315A"/>
    <w:rsid w:val="00415515"/>
    <w:rsid w:val="00422C51"/>
    <w:rsid w:val="004716DB"/>
    <w:rsid w:val="00483C89"/>
    <w:rsid w:val="00487FB7"/>
    <w:rsid w:val="00494911"/>
    <w:rsid w:val="004A2432"/>
    <w:rsid w:val="004E429C"/>
    <w:rsid w:val="00520952"/>
    <w:rsid w:val="0053018F"/>
    <w:rsid w:val="0054021A"/>
    <w:rsid w:val="005538C0"/>
    <w:rsid w:val="005773CE"/>
    <w:rsid w:val="005938F3"/>
    <w:rsid w:val="005A6CC4"/>
    <w:rsid w:val="005B3538"/>
    <w:rsid w:val="005F0FB2"/>
    <w:rsid w:val="00601C0A"/>
    <w:rsid w:val="00674239"/>
    <w:rsid w:val="00676FF5"/>
    <w:rsid w:val="006A35D6"/>
    <w:rsid w:val="006C04EE"/>
    <w:rsid w:val="006D6BA3"/>
    <w:rsid w:val="006D7455"/>
    <w:rsid w:val="006F188D"/>
    <w:rsid w:val="007229AA"/>
    <w:rsid w:val="00730871"/>
    <w:rsid w:val="00756EDD"/>
    <w:rsid w:val="007700D8"/>
    <w:rsid w:val="00792539"/>
    <w:rsid w:val="007B70A5"/>
    <w:rsid w:val="007C3006"/>
    <w:rsid w:val="007D49F7"/>
    <w:rsid w:val="00805DAC"/>
    <w:rsid w:val="00810015"/>
    <w:rsid w:val="00820E07"/>
    <w:rsid w:val="00822379"/>
    <w:rsid w:val="0084259A"/>
    <w:rsid w:val="00844591"/>
    <w:rsid w:val="00886492"/>
    <w:rsid w:val="008A3593"/>
    <w:rsid w:val="008B1051"/>
    <w:rsid w:val="008D7A7A"/>
    <w:rsid w:val="00913687"/>
    <w:rsid w:val="0092585B"/>
    <w:rsid w:val="00953588"/>
    <w:rsid w:val="009C0129"/>
    <w:rsid w:val="009E23CF"/>
    <w:rsid w:val="00A04EEC"/>
    <w:rsid w:val="00A05F34"/>
    <w:rsid w:val="00A95909"/>
    <w:rsid w:val="00AA015C"/>
    <w:rsid w:val="00AE4C1D"/>
    <w:rsid w:val="00B02BC6"/>
    <w:rsid w:val="00B37532"/>
    <w:rsid w:val="00B805D1"/>
    <w:rsid w:val="00BA7529"/>
    <w:rsid w:val="00BD6156"/>
    <w:rsid w:val="00BF2F81"/>
    <w:rsid w:val="00C012B8"/>
    <w:rsid w:val="00C03025"/>
    <w:rsid w:val="00C62E69"/>
    <w:rsid w:val="00C7450F"/>
    <w:rsid w:val="00CA1944"/>
    <w:rsid w:val="00CA70B0"/>
    <w:rsid w:val="00CE1E63"/>
    <w:rsid w:val="00CE4088"/>
    <w:rsid w:val="00D21330"/>
    <w:rsid w:val="00D27D8E"/>
    <w:rsid w:val="00D56984"/>
    <w:rsid w:val="00D57B4D"/>
    <w:rsid w:val="00D877AD"/>
    <w:rsid w:val="00DA4A23"/>
    <w:rsid w:val="00DC1B68"/>
    <w:rsid w:val="00E01B52"/>
    <w:rsid w:val="00E378F8"/>
    <w:rsid w:val="00E459FF"/>
    <w:rsid w:val="00E53385"/>
    <w:rsid w:val="00E763F3"/>
    <w:rsid w:val="00E81173"/>
    <w:rsid w:val="00E85EFD"/>
    <w:rsid w:val="00EA1373"/>
    <w:rsid w:val="00EA5696"/>
    <w:rsid w:val="00F17F6B"/>
    <w:rsid w:val="00F2654B"/>
    <w:rsid w:val="00F4017A"/>
    <w:rsid w:val="00F90294"/>
    <w:rsid w:val="00FA2B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59C5B463"/>
  <w15:docId w15:val="{E7D22BAF-5DF7-442A-A839-D32F7B0D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539"/>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rsid w:val="00792539"/>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rPr>
  </w:style>
  <w:style w:type="paragraph" w:styleId="Ttulo2">
    <w:name w:val="heading 2"/>
    <w:basedOn w:val="Normal"/>
    <w:next w:val="Normal"/>
    <w:qFormat/>
    <w:rsid w:val="00792539"/>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792539"/>
    <w:rPr>
      <w:rFonts w:ascii="Times New Roman" w:eastAsia="Times New Roman" w:hAnsi="Times New Roman" w:cs="Times New Roman"/>
      <w:b/>
      <w:sz w:val="22"/>
      <w:szCs w:val="22"/>
      <w:lang w:val="pt-BR"/>
    </w:rPr>
  </w:style>
  <w:style w:type="character" w:customStyle="1" w:styleId="WW8Num1z1">
    <w:name w:val="WW8Num1z1"/>
    <w:rsid w:val="00792539"/>
    <w:rPr>
      <w:rFonts w:hint="default"/>
    </w:rPr>
  </w:style>
  <w:style w:type="character" w:customStyle="1" w:styleId="WW8Num2z0">
    <w:name w:val="WW8Num2z0"/>
    <w:rsid w:val="00792539"/>
  </w:style>
  <w:style w:type="character" w:customStyle="1" w:styleId="WW8Num2z1">
    <w:name w:val="WW8Num2z1"/>
    <w:rsid w:val="00792539"/>
  </w:style>
  <w:style w:type="character" w:customStyle="1" w:styleId="WW8Num2z2">
    <w:name w:val="WW8Num2z2"/>
    <w:rsid w:val="00792539"/>
  </w:style>
  <w:style w:type="character" w:customStyle="1" w:styleId="WW8Num2z3">
    <w:name w:val="WW8Num2z3"/>
    <w:rsid w:val="00792539"/>
  </w:style>
  <w:style w:type="character" w:customStyle="1" w:styleId="WW8Num2z4">
    <w:name w:val="WW8Num2z4"/>
    <w:rsid w:val="00792539"/>
  </w:style>
  <w:style w:type="character" w:customStyle="1" w:styleId="WW8Num2z5">
    <w:name w:val="WW8Num2z5"/>
    <w:rsid w:val="00792539"/>
  </w:style>
  <w:style w:type="character" w:customStyle="1" w:styleId="WW8Num2z6">
    <w:name w:val="WW8Num2z6"/>
    <w:rsid w:val="00792539"/>
  </w:style>
  <w:style w:type="character" w:customStyle="1" w:styleId="WW8Num2z7">
    <w:name w:val="WW8Num2z7"/>
    <w:rsid w:val="00792539"/>
  </w:style>
  <w:style w:type="character" w:customStyle="1" w:styleId="WW8Num2z8">
    <w:name w:val="WW8Num2z8"/>
    <w:rsid w:val="00792539"/>
  </w:style>
  <w:style w:type="character" w:customStyle="1" w:styleId="WW8Num3z0">
    <w:name w:val="WW8Num3z0"/>
    <w:rsid w:val="00792539"/>
    <w:rPr>
      <w:rFonts w:hint="default"/>
    </w:rPr>
  </w:style>
  <w:style w:type="character" w:customStyle="1" w:styleId="WW8Num3z1">
    <w:name w:val="WW8Num3z1"/>
    <w:rsid w:val="00792539"/>
  </w:style>
  <w:style w:type="character" w:customStyle="1" w:styleId="WW8Num3z2">
    <w:name w:val="WW8Num3z2"/>
    <w:rsid w:val="00792539"/>
  </w:style>
  <w:style w:type="character" w:customStyle="1" w:styleId="WW8Num3z3">
    <w:name w:val="WW8Num3z3"/>
    <w:rsid w:val="00792539"/>
  </w:style>
  <w:style w:type="character" w:customStyle="1" w:styleId="WW8Num3z4">
    <w:name w:val="WW8Num3z4"/>
    <w:rsid w:val="00792539"/>
  </w:style>
  <w:style w:type="character" w:customStyle="1" w:styleId="WW8Num3z5">
    <w:name w:val="WW8Num3z5"/>
    <w:rsid w:val="00792539"/>
  </w:style>
  <w:style w:type="character" w:customStyle="1" w:styleId="WW8Num3z6">
    <w:name w:val="WW8Num3z6"/>
    <w:rsid w:val="00792539"/>
  </w:style>
  <w:style w:type="character" w:customStyle="1" w:styleId="WW8Num3z7">
    <w:name w:val="WW8Num3z7"/>
    <w:rsid w:val="00792539"/>
  </w:style>
  <w:style w:type="character" w:customStyle="1" w:styleId="WW8Num3z8">
    <w:name w:val="WW8Num3z8"/>
    <w:rsid w:val="00792539"/>
  </w:style>
  <w:style w:type="character" w:customStyle="1" w:styleId="WW8Num4z0">
    <w:name w:val="WW8Num4z0"/>
    <w:rsid w:val="00792539"/>
    <w:rPr>
      <w:rFonts w:ascii="Symbol" w:hAnsi="Symbol" w:cs="Symbol"/>
    </w:rPr>
  </w:style>
  <w:style w:type="character" w:customStyle="1" w:styleId="WW8Num4z1">
    <w:name w:val="WW8Num4z1"/>
    <w:rsid w:val="00792539"/>
    <w:rPr>
      <w:rFonts w:ascii="Courier New" w:hAnsi="Courier New" w:cs="Courier New" w:hint="default"/>
    </w:rPr>
  </w:style>
  <w:style w:type="character" w:customStyle="1" w:styleId="WW8Num4z2">
    <w:name w:val="WW8Num4z2"/>
    <w:rsid w:val="00792539"/>
    <w:rPr>
      <w:rFonts w:ascii="Wingdings" w:hAnsi="Wingdings" w:cs="Wingdings" w:hint="default"/>
    </w:rPr>
  </w:style>
  <w:style w:type="character" w:customStyle="1" w:styleId="WW8Num4z3">
    <w:name w:val="WW8Num4z3"/>
    <w:rsid w:val="00792539"/>
    <w:rPr>
      <w:rFonts w:ascii="Symbol" w:hAnsi="Symbol" w:cs="Symbol" w:hint="default"/>
    </w:rPr>
  </w:style>
  <w:style w:type="character" w:customStyle="1" w:styleId="WW8Num5z0">
    <w:name w:val="WW8Num5z0"/>
    <w:rsid w:val="00792539"/>
    <w:rPr>
      <w:rFonts w:hint="default"/>
    </w:rPr>
  </w:style>
  <w:style w:type="character" w:customStyle="1" w:styleId="WW8Num5z1">
    <w:name w:val="WW8Num5z1"/>
    <w:rsid w:val="00792539"/>
  </w:style>
  <w:style w:type="character" w:customStyle="1" w:styleId="WW8Num5z2">
    <w:name w:val="WW8Num5z2"/>
    <w:rsid w:val="00792539"/>
  </w:style>
  <w:style w:type="character" w:customStyle="1" w:styleId="WW8Num5z3">
    <w:name w:val="WW8Num5z3"/>
    <w:rsid w:val="00792539"/>
  </w:style>
  <w:style w:type="character" w:customStyle="1" w:styleId="WW8Num5z4">
    <w:name w:val="WW8Num5z4"/>
    <w:rsid w:val="00792539"/>
  </w:style>
  <w:style w:type="character" w:customStyle="1" w:styleId="WW8Num5z5">
    <w:name w:val="WW8Num5z5"/>
    <w:rsid w:val="00792539"/>
  </w:style>
  <w:style w:type="character" w:customStyle="1" w:styleId="WW8Num5z6">
    <w:name w:val="WW8Num5z6"/>
    <w:rsid w:val="00792539"/>
  </w:style>
  <w:style w:type="character" w:customStyle="1" w:styleId="WW8Num5z7">
    <w:name w:val="WW8Num5z7"/>
    <w:rsid w:val="00792539"/>
  </w:style>
  <w:style w:type="character" w:customStyle="1" w:styleId="WW8Num5z8">
    <w:name w:val="WW8Num5z8"/>
    <w:rsid w:val="00792539"/>
  </w:style>
  <w:style w:type="character" w:customStyle="1" w:styleId="WW8Num6z0">
    <w:name w:val="WW8Num6z0"/>
    <w:rsid w:val="00792539"/>
  </w:style>
  <w:style w:type="character" w:customStyle="1" w:styleId="WW8Num6z1">
    <w:name w:val="WW8Num6z1"/>
    <w:rsid w:val="00792539"/>
  </w:style>
  <w:style w:type="character" w:customStyle="1" w:styleId="WW8Num6z2">
    <w:name w:val="WW8Num6z2"/>
    <w:rsid w:val="00792539"/>
  </w:style>
  <w:style w:type="character" w:customStyle="1" w:styleId="WW8Num6z3">
    <w:name w:val="WW8Num6z3"/>
    <w:rsid w:val="00792539"/>
  </w:style>
  <w:style w:type="character" w:customStyle="1" w:styleId="WW8Num6z4">
    <w:name w:val="WW8Num6z4"/>
    <w:rsid w:val="00792539"/>
  </w:style>
  <w:style w:type="character" w:customStyle="1" w:styleId="WW8Num6z5">
    <w:name w:val="WW8Num6z5"/>
    <w:rsid w:val="00792539"/>
  </w:style>
  <w:style w:type="character" w:customStyle="1" w:styleId="WW8Num6z6">
    <w:name w:val="WW8Num6z6"/>
    <w:rsid w:val="00792539"/>
  </w:style>
  <w:style w:type="character" w:customStyle="1" w:styleId="WW8Num6z7">
    <w:name w:val="WW8Num6z7"/>
    <w:rsid w:val="00792539"/>
  </w:style>
  <w:style w:type="character" w:customStyle="1" w:styleId="WW8Num6z8">
    <w:name w:val="WW8Num6z8"/>
    <w:rsid w:val="00792539"/>
  </w:style>
  <w:style w:type="character" w:customStyle="1" w:styleId="WW8Num7z0">
    <w:name w:val="WW8Num7z0"/>
    <w:rsid w:val="00792539"/>
    <w:rPr>
      <w:rFonts w:eastAsia="Times New Roman" w:hint="default"/>
    </w:rPr>
  </w:style>
  <w:style w:type="character" w:customStyle="1" w:styleId="WW8Num7z1">
    <w:name w:val="WW8Num7z1"/>
    <w:rsid w:val="00792539"/>
  </w:style>
  <w:style w:type="character" w:customStyle="1" w:styleId="WW8Num7z2">
    <w:name w:val="WW8Num7z2"/>
    <w:rsid w:val="00792539"/>
  </w:style>
  <w:style w:type="character" w:customStyle="1" w:styleId="WW8Num7z3">
    <w:name w:val="WW8Num7z3"/>
    <w:rsid w:val="00792539"/>
  </w:style>
  <w:style w:type="character" w:customStyle="1" w:styleId="WW8Num7z4">
    <w:name w:val="WW8Num7z4"/>
    <w:rsid w:val="00792539"/>
  </w:style>
  <w:style w:type="character" w:customStyle="1" w:styleId="WW8Num7z5">
    <w:name w:val="WW8Num7z5"/>
    <w:rsid w:val="00792539"/>
  </w:style>
  <w:style w:type="character" w:customStyle="1" w:styleId="WW8Num7z6">
    <w:name w:val="WW8Num7z6"/>
    <w:rsid w:val="00792539"/>
  </w:style>
  <w:style w:type="character" w:customStyle="1" w:styleId="WW8Num7z7">
    <w:name w:val="WW8Num7z7"/>
    <w:rsid w:val="00792539"/>
  </w:style>
  <w:style w:type="character" w:customStyle="1" w:styleId="WW8Num7z8">
    <w:name w:val="WW8Num7z8"/>
    <w:rsid w:val="00792539"/>
  </w:style>
  <w:style w:type="character" w:customStyle="1" w:styleId="WW8Num8z0">
    <w:name w:val="WW8Num8z0"/>
    <w:rsid w:val="00792539"/>
    <w:rPr>
      <w:rFonts w:hint="default"/>
      <w:b/>
    </w:rPr>
  </w:style>
  <w:style w:type="character" w:customStyle="1" w:styleId="WW8Num8z1">
    <w:name w:val="WW8Num8z1"/>
    <w:rsid w:val="00792539"/>
  </w:style>
  <w:style w:type="character" w:customStyle="1" w:styleId="WW8Num8z2">
    <w:name w:val="WW8Num8z2"/>
    <w:rsid w:val="00792539"/>
  </w:style>
  <w:style w:type="character" w:customStyle="1" w:styleId="WW8Num8z3">
    <w:name w:val="WW8Num8z3"/>
    <w:rsid w:val="00792539"/>
  </w:style>
  <w:style w:type="character" w:customStyle="1" w:styleId="WW8Num8z4">
    <w:name w:val="WW8Num8z4"/>
    <w:rsid w:val="00792539"/>
  </w:style>
  <w:style w:type="character" w:customStyle="1" w:styleId="WW8Num8z5">
    <w:name w:val="WW8Num8z5"/>
    <w:rsid w:val="00792539"/>
  </w:style>
  <w:style w:type="character" w:customStyle="1" w:styleId="WW8Num8z6">
    <w:name w:val="WW8Num8z6"/>
    <w:rsid w:val="00792539"/>
  </w:style>
  <w:style w:type="character" w:customStyle="1" w:styleId="WW8Num8z7">
    <w:name w:val="WW8Num8z7"/>
    <w:rsid w:val="00792539"/>
  </w:style>
  <w:style w:type="character" w:customStyle="1" w:styleId="WW8Num8z8">
    <w:name w:val="WW8Num8z8"/>
    <w:rsid w:val="00792539"/>
  </w:style>
  <w:style w:type="character" w:customStyle="1" w:styleId="WW8Num9z0">
    <w:name w:val="WW8Num9z0"/>
    <w:rsid w:val="00792539"/>
    <w:rPr>
      <w:rFonts w:hint="default"/>
    </w:rPr>
  </w:style>
  <w:style w:type="character" w:customStyle="1" w:styleId="WW8Num9z1">
    <w:name w:val="WW8Num9z1"/>
    <w:rsid w:val="00792539"/>
  </w:style>
  <w:style w:type="character" w:customStyle="1" w:styleId="WW8Num9z2">
    <w:name w:val="WW8Num9z2"/>
    <w:rsid w:val="00792539"/>
  </w:style>
  <w:style w:type="character" w:customStyle="1" w:styleId="WW8Num9z3">
    <w:name w:val="WW8Num9z3"/>
    <w:rsid w:val="00792539"/>
  </w:style>
  <w:style w:type="character" w:customStyle="1" w:styleId="WW8Num9z4">
    <w:name w:val="WW8Num9z4"/>
    <w:rsid w:val="00792539"/>
  </w:style>
  <w:style w:type="character" w:customStyle="1" w:styleId="WW8Num9z5">
    <w:name w:val="WW8Num9z5"/>
    <w:rsid w:val="00792539"/>
  </w:style>
  <w:style w:type="character" w:customStyle="1" w:styleId="WW8Num9z6">
    <w:name w:val="WW8Num9z6"/>
    <w:rsid w:val="00792539"/>
  </w:style>
  <w:style w:type="character" w:customStyle="1" w:styleId="WW8Num9z7">
    <w:name w:val="WW8Num9z7"/>
    <w:rsid w:val="00792539"/>
  </w:style>
  <w:style w:type="character" w:customStyle="1" w:styleId="WW8Num9z8">
    <w:name w:val="WW8Num9z8"/>
    <w:rsid w:val="00792539"/>
  </w:style>
  <w:style w:type="character" w:customStyle="1" w:styleId="WW8Num10z0">
    <w:name w:val="WW8Num10z0"/>
    <w:rsid w:val="00792539"/>
    <w:rPr>
      <w:rFonts w:ascii="Symbol" w:hAnsi="Symbol" w:cs="Symbol" w:hint="default"/>
    </w:rPr>
  </w:style>
  <w:style w:type="character" w:customStyle="1" w:styleId="WW8Num10z1">
    <w:name w:val="WW8Num10z1"/>
    <w:rsid w:val="00792539"/>
    <w:rPr>
      <w:rFonts w:ascii="Courier New" w:hAnsi="Courier New" w:cs="Courier New" w:hint="default"/>
    </w:rPr>
  </w:style>
  <w:style w:type="character" w:customStyle="1" w:styleId="WW8Num10z2">
    <w:name w:val="WW8Num10z2"/>
    <w:rsid w:val="00792539"/>
    <w:rPr>
      <w:rFonts w:ascii="Wingdings" w:hAnsi="Wingdings" w:cs="Wingdings" w:hint="default"/>
    </w:rPr>
  </w:style>
  <w:style w:type="character" w:customStyle="1" w:styleId="WW8Num11z0">
    <w:name w:val="WW8Num11z0"/>
    <w:rsid w:val="00792539"/>
    <w:rPr>
      <w:rFonts w:hint="default"/>
    </w:rPr>
  </w:style>
  <w:style w:type="character" w:customStyle="1" w:styleId="WW8Num12z0">
    <w:name w:val="WW8Num12z0"/>
    <w:rsid w:val="00792539"/>
    <w:rPr>
      <w:rFonts w:hint="default"/>
    </w:rPr>
  </w:style>
  <w:style w:type="character" w:customStyle="1" w:styleId="WW8Num13z0">
    <w:name w:val="WW8Num13z0"/>
    <w:rsid w:val="00792539"/>
    <w:rPr>
      <w:rFonts w:hint="default"/>
      <w:b w:val="0"/>
      <w:color w:val="000000"/>
    </w:rPr>
  </w:style>
  <w:style w:type="character" w:customStyle="1" w:styleId="WW8Num13z1">
    <w:name w:val="WW8Num13z1"/>
    <w:rsid w:val="00792539"/>
  </w:style>
  <w:style w:type="character" w:customStyle="1" w:styleId="WW8Num13z2">
    <w:name w:val="WW8Num13z2"/>
    <w:rsid w:val="00792539"/>
  </w:style>
  <w:style w:type="character" w:customStyle="1" w:styleId="WW8Num13z3">
    <w:name w:val="WW8Num13z3"/>
    <w:rsid w:val="00792539"/>
  </w:style>
  <w:style w:type="character" w:customStyle="1" w:styleId="WW8Num13z4">
    <w:name w:val="WW8Num13z4"/>
    <w:rsid w:val="00792539"/>
  </w:style>
  <w:style w:type="character" w:customStyle="1" w:styleId="WW8Num13z5">
    <w:name w:val="WW8Num13z5"/>
    <w:rsid w:val="00792539"/>
  </w:style>
  <w:style w:type="character" w:customStyle="1" w:styleId="WW8Num13z6">
    <w:name w:val="WW8Num13z6"/>
    <w:rsid w:val="00792539"/>
  </w:style>
  <w:style w:type="character" w:customStyle="1" w:styleId="WW8Num13z7">
    <w:name w:val="WW8Num13z7"/>
    <w:rsid w:val="00792539"/>
  </w:style>
  <w:style w:type="character" w:customStyle="1" w:styleId="WW8Num13z8">
    <w:name w:val="WW8Num13z8"/>
    <w:rsid w:val="00792539"/>
  </w:style>
  <w:style w:type="character" w:customStyle="1" w:styleId="WW8Num14z0">
    <w:name w:val="WW8Num14z0"/>
    <w:rsid w:val="00792539"/>
  </w:style>
  <w:style w:type="character" w:customStyle="1" w:styleId="WW8Num14z1">
    <w:name w:val="WW8Num14z1"/>
    <w:rsid w:val="00792539"/>
  </w:style>
  <w:style w:type="character" w:customStyle="1" w:styleId="WW8Num14z2">
    <w:name w:val="WW8Num14z2"/>
    <w:rsid w:val="00792539"/>
  </w:style>
  <w:style w:type="character" w:customStyle="1" w:styleId="WW8Num14z3">
    <w:name w:val="WW8Num14z3"/>
    <w:rsid w:val="00792539"/>
  </w:style>
  <w:style w:type="character" w:customStyle="1" w:styleId="WW8Num14z4">
    <w:name w:val="WW8Num14z4"/>
    <w:rsid w:val="00792539"/>
  </w:style>
  <w:style w:type="character" w:customStyle="1" w:styleId="WW8Num14z5">
    <w:name w:val="WW8Num14z5"/>
    <w:rsid w:val="00792539"/>
  </w:style>
  <w:style w:type="character" w:customStyle="1" w:styleId="WW8Num14z6">
    <w:name w:val="WW8Num14z6"/>
    <w:rsid w:val="00792539"/>
  </w:style>
  <w:style w:type="character" w:customStyle="1" w:styleId="WW8Num14z7">
    <w:name w:val="WW8Num14z7"/>
    <w:rsid w:val="00792539"/>
  </w:style>
  <w:style w:type="character" w:customStyle="1" w:styleId="WW8Num14z8">
    <w:name w:val="WW8Num14z8"/>
    <w:rsid w:val="00792539"/>
  </w:style>
  <w:style w:type="character" w:customStyle="1" w:styleId="WW8Num15z0">
    <w:name w:val="WW8Num15z0"/>
    <w:rsid w:val="00792539"/>
    <w:rPr>
      <w:rFonts w:ascii="Symbol" w:hAnsi="Symbol" w:cs="Symbol"/>
    </w:rPr>
  </w:style>
  <w:style w:type="character" w:customStyle="1" w:styleId="WW8Num15z1">
    <w:name w:val="WW8Num15z1"/>
    <w:rsid w:val="00792539"/>
    <w:rPr>
      <w:rFonts w:ascii="Courier New" w:hAnsi="Courier New" w:cs="Courier New" w:hint="default"/>
    </w:rPr>
  </w:style>
  <w:style w:type="character" w:customStyle="1" w:styleId="WW8Num15z2">
    <w:name w:val="WW8Num15z2"/>
    <w:rsid w:val="00792539"/>
    <w:rPr>
      <w:rFonts w:ascii="Wingdings" w:hAnsi="Wingdings" w:cs="Wingdings" w:hint="default"/>
    </w:rPr>
  </w:style>
  <w:style w:type="character" w:customStyle="1" w:styleId="WW8Num15z3">
    <w:name w:val="WW8Num15z3"/>
    <w:rsid w:val="00792539"/>
    <w:rPr>
      <w:rFonts w:ascii="Symbol" w:hAnsi="Symbol" w:cs="Symbol" w:hint="default"/>
    </w:rPr>
  </w:style>
  <w:style w:type="character" w:customStyle="1" w:styleId="Fontepargpadro1">
    <w:name w:val="Fonte parág. padrão1"/>
    <w:rsid w:val="00792539"/>
  </w:style>
  <w:style w:type="character" w:customStyle="1" w:styleId="TextodebaloChar">
    <w:name w:val="Texto de balão Char"/>
    <w:rsid w:val="00792539"/>
    <w:rPr>
      <w:rFonts w:ascii="Tahoma" w:hAnsi="Tahoma" w:cs="Tahoma"/>
      <w:sz w:val="16"/>
      <w:szCs w:val="16"/>
    </w:rPr>
  </w:style>
  <w:style w:type="character" w:customStyle="1" w:styleId="CabealhoChar">
    <w:name w:val="Cabeçalho Char"/>
    <w:basedOn w:val="Fontepargpadro1"/>
    <w:rsid w:val="00792539"/>
  </w:style>
  <w:style w:type="character" w:customStyle="1" w:styleId="RodapChar">
    <w:name w:val="Rodapé Char"/>
    <w:basedOn w:val="Fontepargpadro1"/>
    <w:rsid w:val="00792539"/>
  </w:style>
  <w:style w:type="character" w:styleId="Hyperlink">
    <w:name w:val="Hyperlink"/>
    <w:rsid w:val="00792539"/>
    <w:rPr>
      <w:color w:val="0000FF"/>
      <w:u w:val="single"/>
    </w:rPr>
  </w:style>
  <w:style w:type="character" w:customStyle="1" w:styleId="TtuloChar">
    <w:name w:val="Título Char"/>
    <w:rsid w:val="00792539"/>
    <w:rPr>
      <w:rFonts w:ascii="Utah" w:eastAsia="Times New Roman" w:hAnsi="Utah" w:cs="Times New Roman"/>
      <w:b/>
      <w:bCs/>
      <w:sz w:val="24"/>
      <w:szCs w:val="24"/>
    </w:rPr>
  </w:style>
  <w:style w:type="character" w:customStyle="1" w:styleId="PargrafodaListaChar">
    <w:name w:val="Parágrafo da Lista Char"/>
    <w:rsid w:val="00792539"/>
    <w:rPr>
      <w:lang w:val="en-US"/>
    </w:rPr>
  </w:style>
  <w:style w:type="character" w:customStyle="1" w:styleId="Ttulo1Char">
    <w:name w:val="Título 1 Char"/>
    <w:rsid w:val="00792539"/>
    <w:rPr>
      <w:rFonts w:ascii="Arial" w:eastAsia="Times New Roman" w:hAnsi="Arial" w:cs="Arial"/>
      <w:i/>
      <w:spacing w:val="-3"/>
      <w:sz w:val="28"/>
    </w:rPr>
  </w:style>
  <w:style w:type="character" w:customStyle="1" w:styleId="Ttulo2Char">
    <w:name w:val="Título 2 Char"/>
    <w:rsid w:val="00792539"/>
    <w:rPr>
      <w:rFonts w:ascii="Arial" w:eastAsia="Times New Roman" w:hAnsi="Arial" w:cs="Arial"/>
      <w:spacing w:val="-3"/>
      <w:sz w:val="24"/>
    </w:rPr>
  </w:style>
  <w:style w:type="character" w:customStyle="1" w:styleId="Corpodetexto3Char">
    <w:name w:val="Corpo de texto 3 Char"/>
    <w:rsid w:val="00792539"/>
    <w:rPr>
      <w:rFonts w:ascii="Arial" w:eastAsia="Times New Roman" w:hAnsi="Arial" w:cs="Arial"/>
      <w:color w:val="000000"/>
      <w:sz w:val="22"/>
      <w:szCs w:val="23"/>
    </w:rPr>
  </w:style>
  <w:style w:type="character" w:customStyle="1" w:styleId="TextodenotaderodapChar">
    <w:name w:val="Texto de nota de rodapé Char"/>
    <w:rsid w:val="00792539"/>
    <w:rPr>
      <w:rFonts w:ascii="Courier New" w:eastAsia="Times New Roman" w:hAnsi="Courier New" w:cs="Courier New"/>
      <w:sz w:val="24"/>
    </w:rPr>
  </w:style>
  <w:style w:type="character" w:customStyle="1" w:styleId="Caracteresdenotaderodap">
    <w:name w:val="Caracteres de nota de rodapé"/>
    <w:rsid w:val="00792539"/>
    <w:rPr>
      <w:vertAlign w:val="superscript"/>
    </w:rPr>
  </w:style>
  <w:style w:type="character" w:styleId="Nmerodepgina">
    <w:name w:val="page number"/>
    <w:basedOn w:val="Fontepargpadro1"/>
    <w:rsid w:val="00792539"/>
  </w:style>
  <w:style w:type="character" w:customStyle="1" w:styleId="Recuodecorpodetexto2Char">
    <w:name w:val="Recuo de corpo de texto 2 Char"/>
    <w:rsid w:val="00792539"/>
    <w:rPr>
      <w:sz w:val="22"/>
      <w:szCs w:val="22"/>
      <w:lang w:val="en-US"/>
    </w:rPr>
  </w:style>
  <w:style w:type="paragraph" w:customStyle="1" w:styleId="Ttulo10">
    <w:name w:val="Título1"/>
    <w:basedOn w:val="Normal"/>
    <w:next w:val="Corpodetexto"/>
    <w:rsid w:val="00792539"/>
    <w:pPr>
      <w:spacing w:after="0" w:line="240" w:lineRule="auto"/>
      <w:jc w:val="center"/>
    </w:pPr>
    <w:rPr>
      <w:rFonts w:ascii="Utah" w:eastAsia="Times New Roman" w:hAnsi="Utah" w:cs="Utah"/>
      <w:b/>
      <w:bCs/>
      <w:sz w:val="24"/>
      <w:szCs w:val="24"/>
    </w:rPr>
  </w:style>
  <w:style w:type="paragraph" w:styleId="Corpodetexto">
    <w:name w:val="Body Text"/>
    <w:basedOn w:val="Normal"/>
    <w:rsid w:val="00792539"/>
    <w:pPr>
      <w:spacing w:after="140" w:line="288" w:lineRule="auto"/>
    </w:pPr>
  </w:style>
  <w:style w:type="paragraph" w:styleId="Lista">
    <w:name w:val="List"/>
    <w:basedOn w:val="Corpodetexto"/>
    <w:rsid w:val="00792539"/>
    <w:rPr>
      <w:rFonts w:cs="Lucida Sans"/>
    </w:rPr>
  </w:style>
  <w:style w:type="paragraph" w:styleId="Legenda">
    <w:name w:val="caption"/>
    <w:basedOn w:val="Normal"/>
    <w:qFormat/>
    <w:rsid w:val="00792539"/>
    <w:pPr>
      <w:suppressLineNumbers/>
      <w:spacing w:before="120" w:after="120"/>
    </w:pPr>
    <w:rPr>
      <w:rFonts w:cs="Lucida Sans"/>
      <w:i/>
      <w:iCs/>
      <w:sz w:val="24"/>
      <w:szCs w:val="24"/>
    </w:rPr>
  </w:style>
  <w:style w:type="paragraph" w:customStyle="1" w:styleId="ndice">
    <w:name w:val="Índice"/>
    <w:basedOn w:val="Normal"/>
    <w:rsid w:val="00792539"/>
    <w:pPr>
      <w:suppressLineNumbers/>
    </w:pPr>
    <w:rPr>
      <w:rFonts w:cs="Lucida Sans"/>
    </w:rPr>
  </w:style>
  <w:style w:type="paragraph" w:styleId="Textodebalo">
    <w:name w:val="Balloon Text"/>
    <w:basedOn w:val="Normal"/>
    <w:rsid w:val="00792539"/>
    <w:pPr>
      <w:spacing w:after="0" w:line="240" w:lineRule="auto"/>
    </w:pPr>
    <w:rPr>
      <w:rFonts w:ascii="Tahoma" w:hAnsi="Tahoma" w:cs="Tahoma"/>
      <w:sz w:val="16"/>
      <w:szCs w:val="16"/>
    </w:rPr>
  </w:style>
  <w:style w:type="paragraph" w:styleId="Cabealho">
    <w:name w:val="header"/>
    <w:basedOn w:val="Normal"/>
    <w:rsid w:val="00792539"/>
    <w:pPr>
      <w:spacing w:after="0" w:line="240" w:lineRule="auto"/>
    </w:pPr>
  </w:style>
  <w:style w:type="paragraph" w:styleId="Rodap">
    <w:name w:val="footer"/>
    <w:basedOn w:val="Normal"/>
    <w:rsid w:val="00792539"/>
    <w:pPr>
      <w:spacing w:after="0" w:line="240" w:lineRule="auto"/>
    </w:pPr>
  </w:style>
  <w:style w:type="paragraph" w:styleId="PargrafodaLista">
    <w:name w:val="List Paragraph"/>
    <w:basedOn w:val="Normal"/>
    <w:qFormat/>
    <w:rsid w:val="00792539"/>
    <w:pPr>
      <w:ind w:left="720"/>
      <w:contextualSpacing/>
    </w:pPr>
    <w:rPr>
      <w:sz w:val="20"/>
      <w:szCs w:val="20"/>
    </w:rPr>
  </w:style>
  <w:style w:type="paragraph" w:styleId="SemEspaamento">
    <w:name w:val="No Spacing"/>
    <w:qFormat/>
    <w:rsid w:val="00792539"/>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rsid w:val="00792539"/>
    <w:pPr>
      <w:widowControl/>
      <w:spacing w:after="0" w:line="240" w:lineRule="auto"/>
      <w:jc w:val="both"/>
    </w:pPr>
    <w:rPr>
      <w:rFonts w:ascii="Arial" w:eastAsia="Times New Roman" w:hAnsi="Arial" w:cs="Arial"/>
      <w:color w:val="000000"/>
      <w:szCs w:val="23"/>
    </w:rPr>
  </w:style>
  <w:style w:type="paragraph" w:customStyle="1" w:styleId="ParagPB">
    <w:name w:val="Parag PB"/>
    <w:basedOn w:val="Normal"/>
    <w:rsid w:val="00792539"/>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rsid w:val="00792539"/>
    <w:pPr>
      <w:widowControl/>
      <w:spacing w:after="0" w:line="240" w:lineRule="auto"/>
    </w:pPr>
    <w:rPr>
      <w:rFonts w:ascii="Courier New" w:eastAsia="Times New Roman" w:hAnsi="Courier New" w:cs="Courier New"/>
      <w:sz w:val="24"/>
      <w:szCs w:val="20"/>
    </w:rPr>
  </w:style>
  <w:style w:type="paragraph" w:customStyle="1" w:styleId="Recuodecorpodetexto21">
    <w:name w:val="Recuo de corpo de texto 21"/>
    <w:basedOn w:val="Normal"/>
    <w:rsid w:val="00792539"/>
    <w:pPr>
      <w:spacing w:after="120" w:line="480" w:lineRule="auto"/>
      <w:ind w:left="283"/>
    </w:pPr>
  </w:style>
  <w:style w:type="paragraph" w:customStyle="1" w:styleId="Default">
    <w:name w:val="Default"/>
    <w:rsid w:val="00792539"/>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rsid w:val="0079253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rsid w:val="00792539"/>
    <w:pPr>
      <w:suppressLineNumbers/>
    </w:pPr>
  </w:style>
  <w:style w:type="paragraph" w:customStyle="1" w:styleId="Ttulodetabela">
    <w:name w:val="Título de tabela"/>
    <w:basedOn w:val="Contedodatabela"/>
    <w:rsid w:val="00792539"/>
    <w:pPr>
      <w:jc w:val="center"/>
    </w:pPr>
    <w:rPr>
      <w:b/>
      <w:bCs/>
    </w:rPr>
  </w:style>
  <w:style w:type="paragraph" w:customStyle="1" w:styleId="Contedodoquadro">
    <w:name w:val="Conteúdo do quadro"/>
    <w:basedOn w:val="Normal"/>
    <w:rsid w:val="00792539"/>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5938F3"/>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espacamentosimplesmaiusc">
    <w:name w:val="texto_alinhado_esquerda_espacamento_simples_maiusc"/>
    <w:basedOn w:val="Normal"/>
    <w:rsid w:val="004E429C"/>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8">
    <w:name w:val="tabela_texto_8"/>
    <w:basedOn w:val="Normal"/>
    <w:rsid w:val="000B49D8"/>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6474">
      <w:bodyDiv w:val="1"/>
      <w:marLeft w:val="0"/>
      <w:marRight w:val="0"/>
      <w:marTop w:val="0"/>
      <w:marBottom w:val="0"/>
      <w:divBdr>
        <w:top w:val="none" w:sz="0" w:space="0" w:color="auto"/>
        <w:left w:val="none" w:sz="0" w:space="0" w:color="auto"/>
        <w:bottom w:val="none" w:sz="0" w:space="0" w:color="auto"/>
        <w:right w:val="none" w:sz="0" w:space="0" w:color="auto"/>
      </w:divBdr>
      <w:divsChild>
        <w:div w:id="67701007">
          <w:marLeft w:val="0"/>
          <w:marRight w:val="0"/>
          <w:marTop w:val="0"/>
          <w:marBottom w:val="0"/>
          <w:divBdr>
            <w:top w:val="none" w:sz="0" w:space="0" w:color="auto"/>
            <w:left w:val="none" w:sz="0" w:space="0" w:color="auto"/>
            <w:bottom w:val="none" w:sz="0" w:space="0" w:color="auto"/>
            <w:right w:val="none" w:sz="0" w:space="0" w:color="auto"/>
          </w:divBdr>
        </w:div>
      </w:divsChild>
    </w:div>
    <w:div w:id="192377801">
      <w:bodyDiv w:val="1"/>
      <w:marLeft w:val="0"/>
      <w:marRight w:val="0"/>
      <w:marTop w:val="0"/>
      <w:marBottom w:val="0"/>
      <w:divBdr>
        <w:top w:val="none" w:sz="0" w:space="0" w:color="auto"/>
        <w:left w:val="none" w:sz="0" w:space="0" w:color="auto"/>
        <w:bottom w:val="none" w:sz="0" w:space="0" w:color="auto"/>
        <w:right w:val="none" w:sz="0" w:space="0" w:color="auto"/>
      </w:divBdr>
      <w:divsChild>
        <w:div w:id="1859809214">
          <w:marLeft w:val="0"/>
          <w:marRight w:val="0"/>
          <w:marTop w:val="0"/>
          <w:marBottom w:val="0"/>
          <w:divBdr>
            <w:top w:val="none" w:sz="0" w:space="0" w:color="auto"/>
            <w:left w:val="none" w:sz="0" w:space="0" w:color="auto"/>
            <w:bottom w:val="none" w:sz="0" w:space="0" w:color="auto"/>
            <w:right w:val="none" w:sz="0" w:space="0" w:color="auto"/>
          </w:divBdr>
        </w:div>
      </w:divsChild>
    </w:div>
    <w:div w:id="699356048">
      <w:bodyDiv w:val="1"/>
      <w:marLeft w:val="0"/>
      <w:marRight w:val="0"/>
      <w:marTop w:val="0"/>
      <w:marBottom w:val="0"/>
      <w:divBdr>
        <w:top w:val="none" w:sz="0" w:space="0" w:color="auto"/>
        <w:left w:val="none" w:sz="0" w:space="0" w:color="auto"/>
        <w:bottom w:val="none" w:sz="0" w:space="0" w:color="auto"/>
        <w:right w:val="none" w:sz="0" w:space="0" w:color="auto"/>
      </w:divBdr>
      <w:divsChild>
        <w:div w:id="421148676">
          <w:marLeft w:val="0"/>
          <w:marRight w:val="0"/>
          <w:marTop w:val="0"/>
          <w:marBottom w:val="0"/>
          <w:divBdr>
            <w:top w:val="none" w:sz="0" w:space="0" w:color="auto"/>
            <w:left w:val="none" w:sz="0" w:space="0" w:color="auto"/>
            <w:bottom w:val="none" w:sz="0" w:space="0" w:color="auto"/>
            <w:right w:val="none" w:sz="0" w:space="0" w:color="auto"/>
          </w:divBdr>
        </w:div>
      </w:divsChild>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796072404">
      <w:bodyDiv w:val="1"/>
      <w:marLeft w:val="0"/>
      <w:marRight w:val="0"/>
      <w:marTop w:val="0"/>
      <w:marBottom w:val="0"/>
      <w:divBdr>
        <w:top w:val="none" w:sz="0" w:space="0" w:color="auto"/>
        <w:left w:val="none" w:sz="0" w:space="0" w:color="auto"/>
        <w:bottom w:val="none" w:sz="0" w:space="0" w:color="auto"/>
        <w:right w:val="none" w:sz="0" w:space="0" w:color="auto"/>
      </w:divBdr>
    </w:div>
    <w:div w:id="958487040">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138305598">
      <w:bodyDiv w:val="1"/>
      <w:marLeft w:val="0"/>
      <w:marRight w:val="0"/>
      <w:marTop w:val="0"/>
      <w:marBottom w:val="0"/>
      <w:divBdr>
        <w:top w:val="none" w:sz="0" w:space="0" w:color="auto"/>
        <w:left w:val="none" w:sz="0" w:space="0" w:color="auto"/>
        <w:bottom w:val="none" w:sz="0" w:space="0" w:color="auto"/>
        <w:right w:val="none" w:sz="0" w:space="0" w:color="auto"/>
      </w:divBdr>
      <w:divsChild>
        <w:div w:id="1981154658">
          <w:marLeft w:val="0"/>
          <w:marRight w:val="0"/>
          <w:marTop w:val="0"/>
          <w:marBottom w:val="0"/>
          <w:divBdr>
            <w:top w:val="none" w:sz="0" w:space="0" w:color="auto"/>
            <w:left w:val="none" w:sz="0" w:space="0" w:color="auto"/>
            <w:bottom w:val="none" w:sz="0" w:space="0" w:color="auto"/>
            <w:right w:val="none" w:sz="0" w:space="0" w:color="auto"/>
          </w:divBdr>
        </w:div>
      </w:divsChild>
    </w:div>
    <w:div w:id="1400833652">
      <w:bodyDiv w:val="1"/>
      <w:marLeft w:val="0"/>
      <w:marRight w:val="0"/>
      <w:marTop w:val="0"/>
      <w:marBottom w:val="0"/>
      <w:divBdr>
        <w:top w:val="none" w:sz="0" w:space="0" w:color="auto"/>
        <w:left w:val="none" w:sz="0" w:space="0" w:color="auto"/>
        <w:bottom w:val="none" w:sz="0" w:space="0" w:color="auto"/>
        <w:right w:val="none" w:sz="0" w:space="0" w:color="auto"/>
      </w:divBdr>
    </w:div>
    <w:div w:id="1413892610">
      <w:bodyDiv w:val="1"/>
      <w:marLeft w:val="0"/>
      <w:marRight w:val="0"/>
      <w:marTop w:val="0"/>
      <w:marBottom w:val="0"/>
      <w:divBdr>
        <w:top w:val="none" w:sz="0" w:space="0" w:color="auto"/>
        <w:left w:val="none" w:sz="0" w:space="0" w:color="auto"/>
        <w:bottom w:val="none" w:sz="0" w:space="0" w:color="auto"/>
        <w:right w:val="none" w:sz="0" w:space="0" w:color="auto"/>
      </w:divBdr>
    </w:div>
    <w:div w:id="1455438920">
      <w:bodyDiv w:val="1"/>
      <w:marLeft w:val="0"/>
      <w:marRight w:val="0"/>
      <w:marTop w:val="0"/>
      <w:marBottom w:val="0"/>
      <w:divBdr>
        <w:top w:val="none" w:sz="0" w:space="0" w:color="auto"/>
        <w:left w:val="none" w:sz="0" w:space="0" w:color="auto"/>
        <w:bottom w:val="none" w:sz="0" w:space="0" w:color="auto"/>
        <w:right w:val="none" w:sz="0" w:space="0" w:color="auto"/>
      </w:divBdr>
    </w:div>
    <w:div w:id="1811556965">
      <w:bodyDiv w:val="1"/>
      <w:marLeft w:val="0"/>
      <w:marRight w:val="0"/>
      <w:marTop w:val="0"/>
      <w:marBottom w:val="0"/>
      <w:divBdr>
        <w:top w:val="none" w:sz="0" w:space="0" w:color="auto"/>
        <w:left w:val="none" w:sz="0" w:space="0" w:color="auto"/>
        <w:bottom w:val="none" w:sz="0" w:space="0" w:color="auto"/>
        <w:right w:val="none" w:sz="0" w:space="0" w:color="auto"/>
      </w:divBdr>
      <w:divsChild>
        <w:div w:id="547842552">
          <w:marLeft w:val="0"/>
          <w:marRight w:val="0"/>
          <w:marTop w:val="0"/>
          <w:marBottom w:val="0"/>
          <w:divBdr>
            <w:top w:val="none" w:sz="0" w:space="0" w:color="auto"/>
            <w:left w:val="none" w:sz="0" w:space="0" w:color="auto"/>
            <w:bottom w:val="none" w:sz="0" w:space="0" w:color="auto"/>
            <w:right w:val="none" w:sz="0" w:space="0" w:color="auto"/>
          </w:divBdr>
        </w:div>
      </w:divsChild>
    </w:div>
    <w:div w:id="1901359708">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1997221134">
      <w:bodyDiv w:val="1"/>
      <w:marLeft w:val="0"/>
      <w:marRight w:val="0"/>
      <w:marTop w:val="0"/>
      <w:marBottom w:val="0"/>
      <w:divBdr>
        <w:top w:val="none" w:sz="0" w:space="0" w:color="auto"/>
        <w:left w:val="none" w:sz="0" w:space="0" w:color="auto"/>
        <w:bottom w:val="none" w:sz="0" w:space="0" w:color="auto"/>
        <w:right w:val="none" w:sz="0" w:space="0" w:color="auto"/>
      </w:divBdr>
      <w:divsChild>
        <w:div w:id="1067806733">
          <w:marLeft w:val="0"/>
          <w:marRight w:val="0"/>
          <w:marTop w:val="0"/>
          <w:marBottom w:val="0"/>
          <w:divBdr>
            <w:top w:val="none" w:sz="0" w:space="0" w:color="auto"/>
            <w:left w:val="none" w:sz="0" w:space="0" w:color="auto"/>
            <w:bottom w:val="none" w:sz="0" w:space="0" w:color="auto"/>
            <w:right w:val="none" w:sz="0" w:space="0" w:color="auto"/>
          </w:divBdr>
        </w:div>
      </w:divsChild>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63361469">
      <w:bodyDiv w:val="1"/>
      <w:marLeft w:val="0"/>
      <w:marRight w:val="0"/>
      <w:marTop w:val="0"/>
      <w:marBottom w:val="0"/>
      <w:divBdr>
        <w:top w:val="none" w:sz="0" w:space="0" w:color="auto"/>
        <w:left w:val="none" w:sz="0" w:space="0" w:color="auto"/>
        <w:bottom w:val="none" w:sz="0" w:space="0" w:color="auto"/>
        <w:right w:val="none" w:sz="0" w:space="0" w:color="auto"/>
      </w:divBdr>
      <w:divsChild>
        <w:div w:id="546331810">
          <w:marLeft w:val="0"/>
          <w:marRight w:val="0"/>
          <w:marTop w:val="0"/>
          <w:marBottom w:val="0"/>
          <w:divBdr>
            <w:top w:val="none" w:sz="0" w:space="0" w:color="auto"/>
            <w:left w:val="none" w:sz="0" w:space="0" w:color="auto"/>
            <w:bottom w:val="none" w:sz="0" w:space="0" w:color="auto"/>
            <w:right w:val="none" w:sz="0" w:space="0" w:color="auto"/>
          </w:divBdr>
        </w:div>
      </w:divsChild>
    </w:div>
    <w:div w:id="209604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oppinggovernocidada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18</Pages>
  <Words>6785</Words>
  <Characters>36642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43341</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Admin</cp:lastModifiedBy>
  <cp:revision>38</cp:revision>
  <cp:lastPrinted>2020-03-02T16:33:00Z</cp:lastPrinted>
  <dcterms:created xsi:type="dcterms:W3CDTF">2020-04-24T17:19:00Z</dcterms:created>
  <dcterms:modified xsi:type="dcterms:W3CDTF">2022-06-29T12:49:00Z</dcterms:modified>
</cp:coreProperties>
</file>